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F6C" w:rsidRDefault="00952F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52F6C" w:rsidRDefault="00952F6C">
      <w:pPr>
        <w:pStyle w:val="ConsPlusNormal"/>
        <w:jc w:val="both"/>
        <w:outlineLvl w:val="0"/>
      </w:pPr>
    </w:p>
    <w:p w:rsidR="00952F6C" w:rsidRDefault="00952F6C">
      <w:pPr>
        <w:pStyle w:val="ConsPlusNormal"/>
        <w:outlineLvl w:val="0"/>
      </w:pPr>
      <w:r>
        <w:t>Зарегистрировано в Минюсте России 30 августа 2021 г. N 64800</w:t>
      </w:r>
    </w:p>
    <w:p w:rsidR="00952F6C" w:rsidRDefault="00952F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952F6C" w:rsidRDefault="00952F6C">
      <w:pPr>
        <w:pStyle w:val="ConsPlusTitle"/>
        <w:jc w:val="center"/>
      </w:pPr>
    </w:p>
    <w:p w:rsidR="00952F6C" w:rsidRDefault="00952F6C">
      <w:pPr>
        <w:pStyle w:val="ConsPlusTitle"/>
        <w:jc w:val="center"/>
      </w:pPr>
      <w:r>
        <w:t>ПРИКАЗ</w:t>
      </w:r>
    </w:p>
    <w:p w:rsidR="00952F6C" w:rsidRDefault="00952F6C">
      <w:pPr>
        <w:pStyle w:val="ConsPlusTitle"/>
        <w:jc w:val="center"/>
      </w:pPr>
      <w:r>
        <w:t>от 26 июля 2021 г. N 508н</w:t>
      </w:r>
    </w:p>
    <w:p w:rsidR="00952F6C" w:rsidRDefault="00952F6C">
      <w:pPr>
        <w:pStyle w:val="ConsPlusTitle"/>
        <w:jc w:val="center"/>
      </w:pPr>
    </w:p>
    <w:p w:rsidR="00952F6C" w:rsidRDefault="00952F6C">
      <w:pPr>
        <w:pStyle w:val="ConsPlusTitle"/>
        <w:jc w:val="center"/>
      </w:pPr>
      <w:r>
        <w:t>ОБ УТВЕРЖДЕНИИ ПРОФЕССИОНАЛЬНОГО СТАНДАРТА</w:t>
      </w:r>
    </w:p>
    <w:p w:rsidR="00952F6C" w:rsidRDefault="00952F6C">
      <w:pPr>
        <w:pStyle w:val="ConsPlusTitle"/>
        <w:jc w:val="center"/>
      </w:pPr>
      <w:r>
        <w:t>"СПЕЦИАЛИСТ ПО ОРГАНИЗАЦИИ ЭКСПЛУАТАЦИИ ВОДОПРОВОДНЫХ</w:t>
      </w:r>
    </w:p>
    <w:p w:rsidR="00952F6C" w:rsidRDefault="00952F6C">
      <w:pPr>
        <w:pStyle w:val="ConsPlusTitle"/>
        <w:jc w:val="center"/>
      </w:pPr>
      <w:r>
        <w:t>И КАНАЛИЗАЦИОННЫХ СЕТЕЙ"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952F6C" w:rsidRDefault="00952F6C">
      <w:pPr>
        <w:pStyle w:val="ConsPlusNormal"/>
        <w:spacing w:before="20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организации эксплуатации водопроводных и канализационных сетей".</w:t>
      </w:r>
    </w:p>
    <w:p w:rsidR="00952F6C" w:rsidRDefault="00952F6C">
      <w:pPr>
        <w:pStyle w:val="ConsPlusNormal"/>
        <w:spacing w:before="20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17 апреля 2018 г. N 249н "Об утверждении профессионального стандарта "Специалист по эксплуатации и ремонту сетей водоснабжения и водоотведения" (зарегистрирован Министерством юстиции Российской Федерации 8 мая 2018 г., регистрационный N 51031).</w:t>
      </w:r>
    </w:p>
    <w:p w:rsidR="00952F6C" w:rsidRDefault="00952F6C">
      <w:pPr>
        <w:pStyle w:val="ConsPlusNormal"/>
        <w:spacing w:before="200"/>
        <w:ind w:firstLine="540"/>
        <w:jc w:val="both"/>
      </w:pPr>
      <w:r>
        <w:t>3. Установить, что настоящий приказ вступает в силу с 1 марта 2022 г. и действует до 1 марта 2028 г.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right"/>
      </w:pPr>
      <w:r>
        <w:t>Министр</w:t>
      </w:r>
    </w:p>
    <w:p w:rsidR="00952F6C" w:rsidRDefault="00952F6C">
      <w:pPr>
        <w:pStyle w:val="ConsPlusNormal"/>
        <w:jc w:val="right"/>
      </w:pPr>
      <w:r>
        <w:t>А.О.КОТЯКОВ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right"/>
        <w:outlineLvl w:val="0"/>
      </w:pPr>
      <w:r>
        <w:t>Утвержден</w:t>
      </w:r>
    </w:p>
    <w:p w:rsidR="00952F6C" w:rsidRDefault="00952F6C">
      <w:pPr>
        <w:pStyle w:val="ConsPlusNormal"/>
        <w:jc w:val="right"/>
      </w:pPr>
      <w:r>
        <w:t>приказом Министерства труда</w:t>
      </w:r>
    </w:p>
    <w:p w:rsidR="00952F6C" w:rsidRDefault="00952F6C">
      <w:pPr>
        <w:pStyle w:val="ConsPlusNormal"/>
        <w:jc w:val="right"/>
      </w:pPr>
      <w:r>
        <w:t>и социальной защиты</w:t>
      </w:r>
    </w:p>
    <w:p w:rsidR="00952F6C" w:rsidRDefault="00952F6C">
      <w:pPr>
        <w:pStyle w:val="ConsPlusNormal"/>
        <w:jc w:val="right"/>
      </w:pPr>
      <w:r>
        <w:t>Российской Федерации</w:t>
      </w:r>
    </w:p>
    <w:p w:rsidR="00952F6C" w:rsidRDefault="00952F6C">
      <w:pPr>
        <w:pStyle w:val="ConsPlusNormal"/>
        <w:jc w:val="right"/>
      </w:pPr>
      <w:r>
        <w:t>от 26 июля 2021 г. N 508н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center"/>
      </w:pPr>
      <w:bookmarkStart w:id="0" w:name="P31"/>
      <w:bookmarkEnd w:id="0"/>
      <w:r>
        <w:t>ПРОФЕССИОНАЛЬНЫЙ СТАНДАРТ</w:t>
      </w:r>
    </w:p>
    <w:p w:rsidR="00952F6C" w:rsidRDefault="00952F6C">
      <w:pPr>
        <w:pStyle w:val="ConsPlusTitle"/>
        <w:jc w:val="center"/>
      </w:pPr>
    </w:p>
    <w:p w:rsidR="00952F6C" w:rsidRDefault="00952F6C">
      <w:pPr>
        <w:pStyle w:val="ConsPlusTitle"/>
        <w:jc w:val="center"/>
      </w:pPr>
      <w:r>
        <w:t>СПЕЦИАЛИСТ</w:t>
      </w:r>
    </w:p>
    <w:p w:rsidR="00952F6C" w:rsidRDefault="00952F6C">
      <w:pPr>
        <w:pStyle w:val="ConsPlusTitle"/>
        <w:jc w:val="center"/>
      </w:pPr>
      <w:r>
        <w:t>ПО ОРГАНИЗАЦИИ ЭКСПЛУАТАЦИИ ВОДОПРОВОДНЫХ</w:t>
      </w:r>
    </w:p>
    <w:p w:rsidR="00952F6C" w:rsidRDefault="00952F6C">
      <w:pPr>
        <w:pStyle w:val="ConsPlusTitle"/>
        <w:jc w:val="center"/>
      </w:pPr>
      <w:r>
        <w:t>И КАНАЛИЗАЦИОННЫХ СЕТЕЙ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3"/>
        <w:gridCol w:w="2268"/>
      </w:tblGrid>
      <w:tr w:rsidR="00952F6C">
        <w:tc>
          <w:tcPr>
            <w:tcW w:w="6803" w:type="dxa"/>
            <w:tcBorders>
              <w:top w:val="nil"/>
              <w:left w:val="nil"/>
              <w:bottom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  <w:jc w:val="center"/>
            </w:pPr>
            <w:r>
              <w:t>1167</w:t>
            </w: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center"/>
        <w:outlineLvl w:val="1"/>
      </w:pPr>
      <w:r>
        <w:t>I. Общие сведения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340"/>
        <w:gridCol w:w="1644"/>
      </w:tblGrid>
      <w:tr w:rsidR="00952F6C">
        <w:tc>
          <w:tcPr>
            <w:tcW w:w="7087" w:type="dxa"/>
            <w:tcBorders>
              <w:top w:val="nil"/>
              <w:left w:val="nil"/>
              <w:right w:val="nil"/>
            </w:tcBorders>
          </w:tcPr>
          <w:p w:rsidR="00952F6C" w:rsidRDefault="00952F6C">
            <w:pPr>
              <w:pStyle w:val="ConsPlusNormal"/>
            </w:pPr>
            <w:r>
              <w:t>Техническая эксплуатация водопроводных и канализационных сетей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16.143</w:t>
            </w:r>
          </w:p>
        </w:tc>
      </w:tr>
      <w:tr w:rsidR="00952F6C">
        <w:tblPrEx>
          <w:tblBorders>
            <w:right w:val="none" w:sz="0" w:space="0" w:color="auto"/>
          </w:tblBorders>
        </w:tblPrEx>
        <w:tc>
          <w:tcPr>
            <w:tcW w:w="70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lastRenderedPageBreak/>
        <w:t>Основная цель вида профессиональной деятельности: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952F6C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Организация и проведение комплекса работ по содержанию водопроводных и канализационных сетей в исправном и работоспособном состоянии для обеспечения организаций и населения услугами водоотведения, качественной питьевой водой и нужд пожаротушения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t>Группа занятий: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2891"/>
        <w:gridCol w:w="1531"/>
        <w:gridCol w:w="3005"/>
      </w:tblGrid>
      <w:tr w:rsidR="00952F6C">
        <w:tc>
          <w:tcPr>
            <w:tcW w:w="1644" w:type="dxa"/>
          </w:tcPr>
          <w:p w:rsidR="00952F6C" w:rsidRDefault="00952F6C">
            <w:pPr>
              <w:pStyle w:val="ConsPlusNormal"/>
            </w:pPr>
            <w:hyperlink r:id="rId7">
              <w:r>
                <w:rPr>
                  <w:color w:val="0000FF"/>
                </w:rPr>
                <w:t>1323</w:t>
              </w:r>
            </w:hyperlink>
          </w:p>
        </w:tc>
        <w:tc>
          <w:tcPr>
            <w:tcW w:w="2891" w:type="dxa"/>
          </w:tcPr>
          <w:p w:rsidR="00952F6C" w:rsidRDefault="00952F6C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  <w:tc>
          <w:tcPr>
            <w:tcW w:w="1531" w:type="dxa"/>
          </w:tcPr>
          <w:p w:rsidR="00952F6C" w:rsidRDefault="00952F6C">
            <w:pPr>
              <w:pStyle w:val="ConsPlusNormal"/>
            </w:pPr>
            <w:hyperlink r:id="rId8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3005" w:type="dxa"/>
          </w:tcPr>
          <w:p w:rsidR="00952F6C" w:rsidRDefault="00952F6C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952F6C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 xml:space="preserve">(код </w:t>
            </w:r>
            <w:hyperlink r:id="rId9">
              <w:r>
                <w:rPr>
                  <w:color w:val="0000FF"/>
                </w:rPr>
                <w:t>ОКЗ</w:t>
              </w:r>
            </w:hyperlink>
            <w:r>
              <w:t xml:space="preserve"> </w:t>
            </w:r>
            <w:hyperlink w:anchor="P614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28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53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 xml:space="preserve">(код </w:t>
            </w:r>
            <w:hyperlink r:id="rId10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005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28"/>
        <w:gridCol w:w="7143"/>
      </w:tblGrid>
      <w:tr w:rsidR="00952F6C">
        <w:tc>
          <w:tcPr>
            <w:tcW w:w="1928" w:type="dxa"/>
          </w:tcPr>
          <w:p w:rsidR="00952F6C" w:rsidRDefault="00952F6C">
            <w:pPr>
              <w:pStyle w:val="ConsPlusNormal"/>
            </w:pPr>
            <w:hyperlink r:id="rId11">
              <w:r>
                <w:rPr>
                  <w:color w:val="0000FF"/>
                </w:rPr>
                <w:t>36.00</w:t>
              </w:r>
            </w:hyperlink>
          </w:p>
        </w:tc>
        <w:tc>
          <w:tcPr>
            <w:tcW w:w="7143" w:type="dxa"/>
          </w:tcPr>
          <w:p w:rsidR="00952F6C" w:rsidRDefault="00952F6C">
            <w:pPr>
              <w:pStyle w:val="ConsPlusNormal"/>
            </w:pPr>
            <w:r>
              <w:t>Забор, очистка и распределение воды</w:t>
            </w:r>
          </w:p>
        </w:tc>
      </w:tr>
      <w:tr w:rsidR="00952F6C">
        <w:tc>
          <w:tcPr>
            <w:tcW w:w="1928" w:type="dxa"/>
          </w:tcPr>
          <w:p w:rsidR="00952F6C" w:rsidRDefault="00952F6C">
            <w:pPr>
              <w:pStyle w:val="ConsPlusNormal"/>
            </w:pPr>
            <w:hyperlink r:id="rId12">
              <w:r>
                <w:rPr>
                  <w:color w:val="0000FF"/>
                </w:rPr>
                <w:t>37.00</w:t>
              </w:r>
            </w:hyperlink>
          </w:p>
        </w:tc>
        <w:tc>
          <w:tcPr>
            <w:tcW w:w="7143" w:type="dxa"/>
          </w:tcPr>
          <w:p w:rsidR="00952F6C" w:rsidRDefault="00952F6C">
            <w:pPr>
              <w:pStyle w:val="ConsPlusNormal"/>
            </w:pPr>
            <w:r>
              <w:t>Сбор и обработка сточных вод</w:t>
            </w:r>
          </w:p>
        </w:tc>
      </w:tr>
      <w:tr w:rsidR="00952F6C">
        <w:tblPrEx>
          <w:tblBorders>
            <w:left w:val="nil"/>
            <w:right w:val="nil"/>
            <w:insideV w:val="nil"/>
          </w:tblBorders>
        </w:tblPrEx>
        <w:tc>
          <w:tcPr>
            <w:tcW w:w="1928" w:type="dxa"/>
            <w:tcBorders>
              <w:bottom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 xml:space="preserve">(код </w:t>
            </w:r>
            <w:hyperlink r:id="rId13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615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7143" w:type="dxa"/>
            <w:tcBorders>
              <w:bottom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center"/>
        <w:outlineLvl w:val="1"/>
      </w:pPr>
      <w:r>
        <w:t>II. Описание трудовых функций, входящих</w:t>
      </w:r>
    </w:p>
    <w:p w:rsidR="00952F6C" w:rsidRDefault="00952F6C">
      <w:pPr>
        <w:pStyle w:val="ConsPlusTitle"/>
        <w:jc w:val="center"/>
      </w:pPr>
      <w:r>
        <w:t>в профессиональный стандарт (функциональная карта вида</w:t>
      </w:r>
    </w:p>
    <w:p w:rsidR="00952F6C" w:rsidRDefault="00952F6C">
      <w:pPr>
        <w:pStyle w:val="ConsPlusTitle"/>
        <w:jc w:val="center"/>
      </w:pPr>
      <w:r>
        <w:t>профессиональной деятельности)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778"/>
        <w:gridCol w:w="1020"/>
        <w:gridCol w:w="2665"/>
        <w:gridCol w:w="850"/>
        <w:gridCol w:w="1134"/>
      </w:tblGrid>
      <w:tr w:rsidR="00952F6C">
        <w:tc>
          <w:tcPr>
            <w:tcW w:w="4422" w:type="dxa"/>
            <w:gridSpan w:val="3"/>
          </w:tcPr>
          <w:p w:rsidR="00952F6C" w:rsidRDefault="00952F6C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4649" w:type="dxa"/>
            <w:gridSpan w:val="3"/>
          </w:tcPr>
          <w:p w:rsidR="00952F6C" w:rsidRDefault="00952F6C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952F6C">
        <w:tc>
          <w:tcPr>
            <w:tcW w:w="624" w:type="dxa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778" w:type="dxa"/>
          </w:tcPr>
          <w:p w:rsidR="00952F6C" w:rsidRDefault="00952F6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952F6C" w:rsidRDefault="00952F6C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2665" w:type="dxa"/>
          </w:tcPr>
          <w:p w:rsidR="00952F6C" w:rsidRDefault="00952F6C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952F6C">
        <w:tc>
          <w:tcPr>
            <w:tcW w:w="624" w:type="dxa"/>
            <w:vMerge w:val="restart"/>
          </w:tcPr>
          <w:p w:rsidR="00952F6C" w:rsidRDefault="00952F6C">
            <w:pPr>
              <w:pStyle w:val="ConsPlusNormal"/>
            </w:pPr>
            <w:r>
              <w:t>A</w:t>
            </w:r>
          </w:p>
        </w:tc>
        <w:tc>
          <w:tcPr>
            <w:tcW w:w="2778" w:type="dxa"/>
            <w:vMerge w:val="restart"/>
          </w:tcPr>
          <w:p w:rsidR="00952F6C" w:rsidRDefault="00952F6C">
            <w:pPr>
              <w:pStyle w:val="ConsPlusNormal"/>
            </w:pPr>
            <w:r>
              <w:t>Осуществление работ по эксплуатации водопроводных и канализационных сетей</w:t>
            </w:r>
          </w:p>
        </w:tc>
        <w:tc>
          <w:tcPr>
            <w:tcW w:w="1020" w:type="dxa"/>
            <w:vMerge w:val="restart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>Проведение работ по техническому обслуживанию и ремонту водопроводных и канализационных сетей, сооружений, устройств и оборудования на них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A/01.6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  <w:tr w:rsidR="00952F6C">
        <w:tc>
          <w:tcPr>
            <w:tcW w:w="6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778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020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>Ведение технической и отчетной документации по эксплуатации водопроводных и канализационных сетей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A/02.6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  <w:tr w:rsidR="00952F6C">
        <w:tc>
          <w:tcPr>
            <w:tcW w:w="6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778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020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>Контроль проведения аварийно-восстановительных работ на водопроводных и канализационных сетях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A/03.6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  <w:tr w:rsidR="00952F6C">
        <w:tc>
          <w:tcPr>
            <w:tcW w:w="624" w:type="dxa"/>
            <w:vMerge w:val="restart"/>
          </w:tcPr>
          <w:p w:rsidR="00952F6C" w:rsidRDefault="00952F6C">
            <w:pPr>
              <w:pStyle w:val="ConsPlusNormal"/>
            </w:pPr>
            <w:r>
              <w:t>B</w:t>
            </w:r>
          </w:p>
        </w:tc>
        <w:tc>
          <w:tcPr>
            <w:tcW w:w="2778" w:type="dxa"/>
            <w:vMerge w:val="restart"/>
          </w:tcPr>
          <w:p w:rsidR="00952F6C" w:rsidRDefault="00952F6C">
            <w:pPr>
              <w:pStyle w:val="ConsPlusNormal"/>
            </w:pPr>
            <w:r>
              <w:t>Организация деятельности по эксплуатации водопроводных и канализационных сетей</w:t>
            </w:r>
          </w:p>
        </w:tc>
        <w:tc>
          <w:tcPr>
            <w:tcW w:w="1020" w:type="dxa"/>
            <w:vMerge w:val="restart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 xml:space="preserve">Планирование и контроль деятельности по эксплуатации водопроводных и </w:t>
            </w:r>
            <w:r>
              <w:lastRenderedPageBreak/>
              <w:t>канализационных сетей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lastRenderedPageBreak/>
              <w:t>B/01.6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  <w:tr w:rsidR="00952F6C">
        <w:tc>
          <w:tcPr>
            <w:tcW w:w="6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778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020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>Организация технического и материального обеспечения эксплуатации водопроводных и канализационных сетей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  <w:tr w:rsidR="00952F6C">
        <w:tc>
          <w:tcPr>
            <w:tcW w:w="6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778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020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>Управление процессом эксплуатации водопроводных и канализационных сетей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  <w:tr w:rsidR="00952F6C">
        <w:tc>
          <w:tcPr>
            <w:tcW w:w="6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778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020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2665" w:type="dxa"/>
          </w:tcPr>
          <w:p w:rsidR="00952F6C" w:rsidRDefault="00952F6C">
            <w:pPr>
              <w:pStyle w:val="ConsPlusNormal"/>
            </w:pPr>
            <w:r>
              <w:t>Организация работы персонала, осуществляющего деятельность по эксплуатации водопроводных и канализационных сетей</w:t>
            </w:r>
          </w:p>
        </w:tc>
        <w:tc>
          <w:tcPr>
            <w:tcW w:w="850" w:type="dxa"/>
          </w:tcPr>
          <w:p w:rsidR="00952F6C" w:rsidRDefault="00952F6C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134" w:type="dxa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t>3.1. Обобщенная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Осуществление работ по 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952F6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154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952F6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Инженер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Не менее одного года в сфере жилищно-коммунального хозяйства</w:t>
            </w:r>
          </w:p>
        </w:tc>
      </w:tr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 xml:space="preserve">Прохождение обязательных предварительных и периодических медицинских осмотров, обязательного психиатрического освидетельствования </w:t>
            </w:r>
            <w:hyperlink w:anchor="P616">
              <w:r>
                <w:rPr>
                  <w:color w:val="0000FF"/>
                </w:rPr>
                <w:t>&lt;3&gt;</w:t>
              </w:r>
            </w:hyperlink>
          </w:p>
          <w:p w:rsidR="00952F6C" w:rsidRDefault="00952F6C">
            <w:pPr>
              <w:pStyle w:val="ConsPlusNormal"/>
            </w:pPr>
            <w:r>
              <w:t xml:space="preserve">Прохождение работником инструктажа по охране труда </w:t>
            </w:r>
            <w:hyperlink w:anchor="P617">
              <w:r>
                <w:rPr>
                  <w:color w:val="0000FF"/>
                </w:rPr>
                <w:t>&lt;4&gt;</w:t>
              </w:r>
            </w:hyperlink>
          </w:p>
        </w:tc>
      </w:tr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Дополнительное профессиональное образование - программы повышения квалификации, программы профессиональной переподготовки в сфере водоснабжения и водоотведения, строительства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Дополнительные характеристики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952F6C">
        <w:tc>
          <w:tcPr>
            <w:tcW w:w="2324" w:type="dxa"/>
          </w:tcPr>
          <w:p w:rsidR="00952F6C" w:rsidRDefault="00952F6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52F6C" w:rsidRDefault="00952F6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52F6C">
        <w:tc>
          <w:tcPr>
            <w:tcW w:w="2324" w:type="dxa"/>
          </w:tcPr>
          <w:p w:rsidR="00952F6C" w:rsidRDefault="00952F6C">
            <w:pPr>
              <w:pStyle w:val="ConsPlusNormal"/>
            </w:pPr>
            <w:hyperlink r:id="rId1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15">
              <w:r>
                <w:rPr>
                  <w:color w:val="0000FF"/>
                </w:rPr>
                <w:t>2142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Инженеры по гражданскому строительству</w:t>
            </w:r>
          </w:p>
        </w:tc>
      </w:tr>
      <w:tr w:rsidR="00952F6C">
        <w:tc>
          <w:tcPr>
            <w:tcW w:w="2324" w:type="dxa"/>
          </w:tcPr>
          <w:p w:rsidR="00952F6C" w:rsidRDefault="00952F6C">
            <w:pPr>
              <w:pStyle w:val="ConsPlusNormal"/>
            </w:pPr>
            <w:hyperlink r:id="rId16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618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Инженер</w:t>
            </w:r>
          </w:p>
        </w:tc>
      </w:tr>
      <w:tr w:rsidR="00952F6C">
        <w:tc>
          <w:tcPr>
            <w:tcW w:w="2324" w:type="dxa"/>
          </w:tcPr>
          <w:p w:rsidR="00952F6C" w:rsidRDefault="00952F6C">
            <w:pPr>
              <w:pStyle w:val="ConsPlusNormal"/>
            </w:pPr>
            <w:hyperlink r:id="rId17">
              <w:r>
                <w:rPr>
                  <w:color w:val="0000FF"/>
                </w:rPr>
                <w:t>ОКПДТР</w:t>
              </w:r>
            </w:hyperlink>
            <w:r>
              <w:t xml:space="preserve"> </w:t>
            </w:r>
            <w:hyperlink w:anchor="P619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18">
              <w:r>
                <w:rPr>
                  <w:color w:val="0000FF"/>
                </w:rPr>
                <w:t>22446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Инженер</w:t>
            </w:r>
          </w:p>
        </w:tc>
      </w:tr>
      <w:tr w:rsidR="00952F6C">
        <w:tc>
          <w:tcPr>
            <w:tcW w:w="2324" w:type="dxa"/>
            <w:vMerge w:val="restart"/>
          </w:tcPr>
          <w:p w:rsidR="00952F6C" w:rsidRDefault="00952F6C">
            <w:pPr>
              <w:pStyle w:val="ConsPlusNormal"/>
            </w:pPr>
            <w:hyperlink r:id="rId19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620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20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Строительство</w:t>
            </w:r>
          </w:p>
        </w:tc>
      </w:tr>
      <w:tr w:rsidR="00952F6C">
        <w:tc>
          <w:tcPr>
            <w:tcW w:w="23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21">
              <w:r>
                <w:rPr>
                  <w:color w:val="0000FF"/>
                </w:rPr>
                <w:t>2.20.03.02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Природообустройство и водопользование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3.1.1.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Проведение работ по техническому обслуживанию и ремонту водопроводных и канализационных сетей, сооружений, устройств и оборудования на них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</w:pPr>
            <w:r>
              <w:t>A/01.6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Координация выполнения работ по техническому обслуживанию и ремонту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Подготовка предложений по формированию эксплуатационно-производственной программы и адресной программы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Проверка исправности пожарных гидрантов, водоразборных колонок, запорно-регулирующей арматуры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Формирование отчета по наряду-заданию о выполненных работах по техническому обслуживанию и ремонту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Составление документации для планирования работ по техническому обслуживанию и ремонту водопроводных и канализационных сетей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Анализировать режим работы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Подготавливать документацию, относящуюся к организации проведения технических осмотров и подготовке к сезонной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Составлять проекты планов эксплуатационно-производственной программы и адресной программы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 xml:space="preserve">Применять инструментальные методы контроля технического состояния конструктивных элементов и систем инженерного оборудования </w:t>
            </w:r>
            <w:r>
              <w:lastRenderedPageBreak/>
              <w:t>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Обеспечивать внедрение современных методов и приемов труда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Использовать современное диагностическое оборудования для выявления скрытых дефектов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Техническая документация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охраны труда, промышленной и пожарной безопасности, производственной санитарии при проведении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нормативных правовых актов к составлению отчетности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Методы визуального и инструментального обследования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Технология и нормативы проведения работ по техническому осмотру и ремонту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Трудовое законодательство Российской Федерации в части, касающейся организации труда работников,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регламентирующие проведение технических осмотров и подготовку к сезонной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3.1.2.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Ведение технической и отчетной документации по 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</w:pPr>
            <w:r>
              <w:t>A/02.6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Подготовка эскизов для ликвидации технологических нарушений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Ведение технической отчетности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 xml:space="preserve">Ведение журналов осмотров оборудования, установленного на </w:t>
            </w:r>
            <w:r>
              <w:lastRenderedPageBreak/>
              <w:t>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Сбор, хранение и ведение базы данных о выполненных работах по техническому обслуживанию и ремонту водопроводных и канализационных сетей, а также о повреждениях и авариях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Выполнение эксплуатационно-производственной программы и адресной программы ремонта сетей и сооружений на них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Читать чертежи и спецификации, в том числе в геоинформационных системах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Производить анализ выполнения показателей производственной деятельности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Готовить документацию, относящуюся к проведению технологического контроля режимов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Техническая документация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нормативных правовых актов к составлению отчетности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составления, хранения и учета исполнительной документации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Трудовое законодательство Российской Федерации в части, касающейся организации труда работников,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регламентирующие проведение технического обслуживания и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3.1.3.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Контроль проведения аварийно-восстановительных работ на водопроводных и канализационных сетях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right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</w:pPr>
            <w:r>
              <w:t>A/03.6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Прием заявок, поступающих от диспетчерской службы, о нарушениях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Диагностирование методами визуального и приборного контроля повреждений, технологических нарушений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Координация действий персонала при проведении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Подготовка документации для организации водоотведения и водоснабжения потребителей по временной схеме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качества проведения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соблюдения технологии и рационального применения оборудования и материалов при проведении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Применять технологические регламенты и карты при производстве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Читать чертежи и спецификации, в том числе в геоинформационных системах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Подготавливать документацию, относящуюся к организации проведения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Обеспечивать выполнение требований охраны труда, промышленной, пожарной, экологической и санитарной безопасности при производстве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Технические характеристики технологического оборудования и свойства материалов, применяемых при производстве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Передовой отечественный и зарубежный опыт применения новых технологий при производстве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охраны труда, экологической, промышленной и пожарной безопасности, производственной санитарии при проведении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Трудовое законодательство Российской Федерации в части, касающейся организации труда,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регламентирующие проведение аварийно-восстановительных работ на водопроводных и канализационных сетях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t>3.2. Обобщенная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4082"/>
        <w:gridCol w:w="567"/>
        <w:gridCol w:w="794"/>
        <w:gridCol w:w="1587"/>
        <w:gridCol w:w="397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408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 xml:space="preserve">Организация деятельности по </w:t>
            </w:r>
            <w:r>
              <w:lastRenderedPageBreak/>
              <w:t>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lastRenderedPageBreak/>
              <w:t>Код</w:t>
            </w:r>
          </w:p>
        </w:tc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58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 xml:space="preserve">Уровень </w:t>
            </w:r>
            <w:r>
              <w:lastRenderedPageBreak/>
              <w:t>квалификации</w:t>
            </w:r>
          </w:p>
        </w:tc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lastRenderedPageBreak/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1191"/>
        <w:gridCol w:w="454"/>
        <w:gridCol w:w="1587"/>
        <w:gridCol w:w="1247"/>
        <w:gridCol w:w="2154"/>
      </w:tblGrid>
      <w:tr w:rsidR="00952F6C">
        <w:tc>
          <w:tcPr>
            <w:tcW w:w="2438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454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247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154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454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24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154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952F6C">
        <w:tc>
          <w:tcPr>
            <w:tcW w:w="2381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90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Начальник участка</w:t>
            </w:r>
          </w:p>
          <w:p w:rsidR="00952F6C" w:rsidRDefault="00952F6C">
            <w:pPr>
              <w:pStyle w:val="ConsPlusNormal"/>
            </w:pPr>
            <w:r>
              <w:t>Руководитель отдела</w:t>
            </w:r>
          </w:p>
          <w:p w:rsidR="00952F6C" w:rsidRDefault="00952F6C">
            <w:pPr>
              <w:pStyle w:val="ConsPlusNormal"/>
            </w:pPr>
            <w:r>
              <w:t>Руководитель службы</w:t>
            </w:r>
          </w:p>
          <w:p w:rsidR="00952F6C" w:rsidRDefault="00952F6C">
            <w:pPr>
              <w:pStyle w:val="ConsPlusNormal"/>
            </w:pPr>
            <w:r>
              <w:t>Руководитель сектора</w:t>
            </w:r>
          </w:p>
          <w:p w:rsidR="00952F6C" w:rsidRDefault="00952F6C">
            <w:pPr>
              <w:pStyle w:val="ConsPlusNormal"/>
            </w:pPr>
            <w:r>
              <w:t>Главный инженер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6690"/>
      </w:tblGrid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Не менее трех лет в сфере жилищно-коммунального хозяйства</w:t>
            </w:r>
          </w:p>
        </w:tc>
      </w:tr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Прохождение обязательных предварительных и периодических медицинских осмотров, обязательного психиатрического освидетельствования</w:t>
            </w:r>
          </w:p>
          <w:p w:rsidR="00952F6C" w:rsidRDefault="00952F6C">
            <w:pPr>
              <w:pStyle w:val="ConsPlusNormal"/>
            </w:pPr>
            <w:r>
              <w:t>Прохождение работником инструктажа по охране труда</w:t>
            </w:r>
          </w:p>
        </w:tc>
      </w:tr>
      <w:tr w:rsidR="00952F6C">
        <w:tc>
          <w:tcPr>
            <w:tcW w:w="238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90" w:type="dxa"/>
          </w:tcPr>
          <w:p w:rsidR="00952F6C" w:rsidRDefault="00952F6C">
            <w:pPr>
              <w:pStyle w:val="ConsPlusNormal"/>
            </w:pPr>
            <w:r>
              <w:t>Дополнительные профессиональные программы - программы повышения квалификации, программы профессиональной переподготовки в сфере водоснабжения и водоотведения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Дополнительные характеристики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1304"/>
        <w:gridCol w:w="5443"/>
      </w:tblGrid>
      <w:tr w:rsidR="00952F6C">
        <w:tc>
          <w:tcPr>
            <w:tcW w:w="2324" w:type="dxa"/>
          </w:tcPr>
          <w:p w:rsidR="00952F6C" w:rsidRDefault="00952F6C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443" w:type="dxa"/>
          </w:tcPr>
          <w:p w:rsidR="00952F6C" w:rsidRDefault="00952F6C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952F6C">
        <w:tc>
          <w:tcPr>
            <w:tcW w:w="2324" w:type="dxa"/>
          </w:tcPr>
          <w:p w:rsidR="00952F6C" w:rsidRDefault="00952F6C">
            <w:pPr>
              <w:pStyle w:val="ConsPlusNormal"/>
            </w:pPr>
            <w:hyperlink r:id="rId22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23">
              <w:r>
                <w:rPr>
                  <w:color w:val="0000FF"/>
                </w:rPr>
                <w:t>1323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Руководители подразделений (управляющие) в строительстве</w:t>
            </w:r>
          </w:p>
        </w:tc>
      </w:tr>
      <w:tr w:rsidR="00952F6C">
        <w:tc>
          <w:tcPr>
            <w:tcW w:w="2324" w:type="dxa"/>
          </w:tcPr>
          <w:p w:rsidR="00952F6C" w:rsidRDefault="00952F6C">
            <w:pPr>
              <w:pStyle w:val="ConsPlusNormal"/>
            </w:pPr>
            <w:hyperlink r:id="rId24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r>
              <w:t>-</w:t>
            </w:r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Начальник цеха (участка)</w:t>
            </w:r>
          </w:p>
        </w:tc>
      </w:tr>
      <w:tr w:rsidR="00952F6C">
        <w:tc>
          <w:tcPr>
            <w:tcW w:w="2324" w:type="dxa"/>
            <w:vMerge w:val="restart"/>
          </w:tcPr>
          <w:p w:rsidR="00952F6C" w:rsidRDefault="00952F6C">
            <w:pPr>
              <w:pStyle w:val="ConsPlusNormal"/>
            </w:pPr>
            <w:hyperlink r:id="rId25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26">
              <w:r>
                <w:rPr>
                  <w:color w:val="0000FF"/>
                </w:rPr>
                <w:t>20758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Главный инженер (в прочих отраслях)</w:t>
            </w:r>
          </w:p>
        </w:tc>
      </w:tr>
      <w:tr w:rsidR="00952F6C">
        <w:tc>
          <w:tcPr>
            <w:tcW w:w="23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27">
              <w:r>
                <w:rPr>
                  <w:color w:val="0000FF"/>
                </w:rPr>
                <w:t>24693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Начальник отдела (специализированного в прочих отраслях)</w:t>
            </w:r>
          </w:p>
        </w:tc>
      </w:tr>
      <w:tr w:rsidR="00952F6C">
        <w:tc>
          <w:tcPr>
            <w:tcW w:w="2324" w:type="dxa"/>
            <w:vMerge w:val="restart"/>
          </w:tcPr>
          <w:p w:rsidR="00952F6C" w:rsidRDefault="00952F6C">
            <w:pPr>
              <w:pStyle w:val="ConsPlusNormal"/>
            </w:pPr>
            <w:hyperlink r:id="rId28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29">
              <w:r>
                <w:rPr>
                  <w:color w:val="0000FF"/>
                </w:rPr>
                <w:t>2.08.03.01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Строительство</w:t>
            </w:r>
          </w:p>
        </w:tc>
      </w:tr>
      <w:tr w:rsidR="00952F6C">
        <w:tc>
          <w:tcPr>
            <w:tcW w:w="2324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1304" w:type="dxa"/>
          </w:tcPr>
          <w:p w:rsidR="00952F6C" w:rsidRDefault="00952F6C">
            <w:pPr>
              <w:pStyle w:val="ConsPlusNormal"/>
            </w:pPr>
            <w:hyperlink r:id="rId30">
              <w:r>
                <w:rPr>
                  <w:color w:val="0000FF"/>
                </w:rPr>
                <w:t>2.20.03.02</w:t>
              </w:r>
            </w:hyperlink>
          </w:p>
        </w:tc>
        <w:tc>
          <w:tcPr>
            <w:tcW w:w="5443" w:type="dxa"/>
          </w:tcPr>
          <w:p w:rsidR="00952F6C" w:rsidRDefault="00952F6C">
            <w:pPr>
              <w:pStyle w:val="ConsPlusNormal"/>
            </w:pPr>
            <w:r>
              <w:t>Природообустройство и водопользование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3.2.1.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Планирование и контроль деятельности по 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Подготовка предложений по эксплуатации объектов водопроводных и канализационных сетей для формирования инвестиционных программ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Рассмотрение проектов подключения новых водопроводных и канализационных сетей, подготовка по ним заключений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Комиссионная приемка в эксплуатацию водопроводных и канализационных сетей нового строительства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Разработка мероприятий по оптимизации режима работы водопроводных и канализационных сетей, уменьшению потерь воды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Разработка мероприятий, направленных на уменьшение риска возникновения аварий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Разработка графиков производства плановых работ на водопроводных и канализационных сетях, регламентов на отключение\включение участков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Формирование эксплуатационно-производственной программы и адресной программы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Формирование нарядов-заданий на производство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соблюдения требований к производству подземных работ при выполнении работ сторонними организациями в местах прохождения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Технический и технологический контроль выполнения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выполнения плановых показателей деятельности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ведения эксплуатационных журналов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подготовки документации для заключения договоров по техническому обслуживанию оборудования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Производить анализ выполнения показателей производственной деятельности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Анализировать выполнение показателей эксплуатационно-производственной программы и адресной программы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Оценивать результаты исполнения договоров подрядными организациями по техническому обслуживанию оборудования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 xml:space="preserve">Оценивать направления развития отечественной и зарубежной науки и </w:t>
            </w:r>
            <w:r>
              <w:lastRenderedPageBreak/>
              <w:t>техники в сфере водоснабжения и водоотведения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Использовать информационно-коммуникационные технологии в профессиональной деятельности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Технологические карты, регламенты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нормативных правовых актов к составлению отчетности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Современные информационно-коммуникационные технологии и средства связи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Перспективные направления развития водоснабжения и водоотведения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Трудовое законодательство Российской Федерации в части, касающейся организации труда подчиненных работников,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регламентирующие планирование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3.2.2.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Организация технического и материального обеспечения 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Оценка и обоснование потребности в ресурсах при реализации эксплуатационно-производственной программы и адресной программы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Оценка затрат на материальное обеспечение деятельности по эксплуатации водопроводных и канализационных сетей, внесение предложений по оптимизации затрат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Обеспечение персонала современными информационно-коммуникационными ресурсами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Планирование ресурсов для выполнения производственных планов структурного подразделения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Формирование и обеспечение аварийного запаса материалов для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Подготовка и осуществление мероприятий по освоению современного энергоэффективного оборудования, арматуры, средств автоматизации производственных процессов при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Обеспечение спецтехникой, оборудованием, средствами малой механизации, ручными инструментами, запасными частями, материалами, контрольно-измерительными приборами, средствами индивидуальной защиты при выполнении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Ведение учета и составление отчетности об использованных ресурсах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Обеспечивать выполнение правил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Производить расчеты количества материалов и запасных частей для осуществления работ по техническому обслуживанию и ремонту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Анализировать затраты на материально-техническое обеспечение деятельности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Подготавливать отчеты о состоянии материально-технических ресурсов для эксплуатации водопроводных и канализационных сетей и потребностях в их пополнении (возмещении)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Оценивать динамику использования материально-технических, энергетических и других ресурсов в процессе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Применять современные программные средства в профессиональной деятельности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охраны труда, промышленной и пожарной безопасности, экологической безопасности, производственной санитарии при проведении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нормативных правовых актов к составлению отчетности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Методики определения и учета затрат на эксплуатацию систем водоснабжения и водоотведения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Технические и функциональные характеристики строительной, землеройной и специальной техники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Современные информационно-коммуникационные технологии и средства связи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Современные технологии и методы безопасной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Отечественные и зарубежные достижения науки и техники в области водоснабжения и водоотведения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 xml:space="preserve">Трудовое законодательство Российской Федерации в части, касающейся </w:t>
            </w:r>
            <w:r>
              <w:lastRenderedPageBreak/>
              <w:t>организации труда подчиненных работников,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регламентирующие проведение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3.2.3.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Управление процессом 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Обеспечение взаимодействия и обмена информацией, связанной с эксплуатацией и обслуживанием водопроводных и канализационных сетей, между структурными подразделения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Выполнение гидравлических расчетов работы водопроводных и канализационных сетей, корректировка схем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Анализ баз данных о повреждениях и технологических нарушениях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Разработка и контроль выполнения мероприятий по оптимизации режимов работы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обеспечения структурных подразделений материально-техническими средствами, спецтехникой, средствами индивидуальной защиты и другими ресурсами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выполнения требований охраны труда, промышленной, пожарной, экологической и санитарной безопасности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качества ремонтных работ, контроль соблюдения технологий и правильного применения материалов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выполнения эксплуатационно-производственной программы и адресной программы ремонта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Руководство аварийно-восстановительными работами при ликвидации аварийных ситуаций на водопроводных и канализационных сетях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Внедрение научно-технических достижений, передового отечественного и зарубежного опыта в сфере водоснабжения и водоотведения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Проведение рационализаторской и изобретательской работы в коллективе, направленной на повышение производительности труда, рациональное расходование материалов, снижение трудоемкости работ при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Ведение отчетности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Взаимодействовать с органами исполнительной власти субъекта Российской Федерации и органами местного самоуправления при обеспечении деятельности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Производить анализ нештатных и аварийных ситуаций на водопроводных и канализационных сетях, разрабатывать предупреждающие мероприятия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Обеспечивать повышение квалификации сотрудников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Контролировать эффективность работы подчиненных подразделений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Применять современные программные средства в профессиональной деятельности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Изучать и анализировать направления развития отечественной и зарубежной науки и техники в сфере водоснабжения и водоотведения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Проводить совещания, переговоры, консультации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Предупреждать и разрешать конфликтные ситуации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Принимать решения в нестандартных ситуациях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Составлять отчеты по итогам деятельности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технической эксплуатации систем и сооружений коммунального водоснабжения и канализации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Основы экономики, организации производства, труда и управления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Основы организации и технологии производства работ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Принципы взаимодействия с собственниками, государственными и муниципальными органами власти и управления, партнерами для реализации программ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Методы и особенности ведения переговоров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Современные информационные технологии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Требования нормативных правовых актов к составлению отчетности по направлениям деятельности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Трудовое законодательство Российской Федерации в части, касающейся организации труда подчиненных работников,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Нормативные правовые акты, нормативно-техническая документация, регламентирующие эксплуатацию водопроводных и канализационных сетей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3"/>
      </w:pPr>
      <w:r>
        <w:t>3.2.4. Трудовая функция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912"/>
        <w:gridCol w:w="567"/>
        <w:gridCol w:w="850"/>
        <w:gridCol w:w="1644"/>
        <w:gridCol w:w="454"/>
      </w:tblGrid>
      <w:tr w:rsidR="00952F6C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lastRenderedPageBreak/>
              <w:t>Наименование</w:t>
            </w:r>
          </w:p>
        </w:tc>
        <w:tc>
          <w:tcPr>
            <w:tcW w:w="3912" w:type="dxa"/>
            <w:tcBorders>
              <w:top w:val="single" w:sz="4" w:space="0" w:color="auto"/>
              <w:bottom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Организация работы персонала, осуществляющего деятельность по эксплуатации водопроводных и канализационных сетей</w:t>
            </w:r>
          </w:p>
        </w:tc>
        <w:tc>
          <w:tcPr>
            <w:tcW w:w="567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</w:pPr>
            <w: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52F6C" w:rsidRDefault="00952F6C">
            <w:pPr>
              <w:pStyle w:val="ConsPlusNormal"/>
              <w:jc w:val="center"/>
            </w:pPr>
            <w:r>
              <w:t>6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81"/>
        <w:gridCol w:w="1191"/>
        <w:gridCol w:w="510"/>
        <w:gridCol w:w="1587"/>
        <w:gridCol w:w="1191"/>
        <w:gridCol w:w="2211"/>
      </w:tblGrid>
      <w:tr w:rsidR="00952F6C">
        <w:tc>
          <w:tcPr>
            <w:tcW w:w="2381" w:type="dxa"/>
            <w:tcBorders>
              <w:top w:val="nil"/>
              <w:left w:val="nil"/>
              <w:bottom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952F6C" w:rsidRDefault="00952F6C">
            <w:pPr>
              <w:pStyle w:val="ConsPlusNormal"/>
            </w:pPr>
            <w:r>
              <w:t>X</w:t>
            </w:r>
          </w:p>
        </w:tc>
        <w:tc>
          <w:tcPr>
            <w:tcW w:w="1587" w:type="dxa"/>
            <w:vAlign w:val="center"/>
          </w:tcPr>
          <w:p w:rsidR="00952F6C" w:rsidRDefault="00952F6C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952F6C" w:rsidRDefault="00952F6C">
            <w:pPr>
              <w:pStyle w:val="ConsPlusNormal"/>
            </w:pPr>
          </w:p>
        </w:tc>
        <w:tc>
          <w:tcPr>
            <w:tcW w:w="2211" w:type="dxa"/>
          </w:tcPr>
          <w:p w:rsidR="00952F6C" w:rsidRDefault="00952F6C">
            <w:pPr>
              <w:pStyle w:val="ConsPlusNormal"/>
            </w:pPr>
          </w:p>
        </w:tc>
      </w:tr>
      <w:tr w:rsidR="00952F6C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587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11" w:type="dxa"/>
            <w:tcBorders>
              <w:left w:val="nil"/>
              <w:bottom w:val="nil"/>
              <w:right w:val="nil"/>
            </w:tcBorders>
          </w:tcPr>
          <w:p w:rsidR="00952F6C" w:rsidRDefault="00952F6C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1"/>
        <w:gridCol w:w="7030"/>
      </w:tblGrid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Организация распределения производственных задач внутри подразделений и между подчиненными структурными подразделениями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Разработка должностных инструкций работников и положений о структурных подразделениях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Обеспечение повышения квалификации сотрудников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Проверка знаний рабочих требований охраны труда и промышленной безопасности в составе аттестационных комиссий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знания персоналом структурного подразделения правил технической эксплуатации систем и сооружений коммунального водоснабжения и канализации, требований охраны труда, промышленной и пожарной безопасности, производственной санитарии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Контроль соблюдения подчиненным персоналом правил внутреннего трудового распорядка, требований охраны труда, промышленной и пожарной безопасности, производственной санитарии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Ознакомление подчиненного персонала с инструкциями и нормативно-технической документацией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Внесение предложений о поощрении и применении дисциплинарных взысканий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Проведение в составе комиссии расследований несчастных случаев на производстве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Определять количество необходимого персонала для выполнения задач и распределять его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Выявлять потребность в привлечении и предлагать решения по привлечению к выполнению работ квалифицированного персонала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Составлять графики работы сменного персонала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Мотивировать подчиненный персонал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Обеспечивать правильное и эффективное применение системы заработной платы и премирования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Организовывать стажировки для новых рабочих и контролировать их прохождение</w:t>
            </w:r>
          </w:p>
        </w:tc>
      </w:tr>
      <w:tr w:rsidR="00952F6C">
        <w:tc>
          <w:tcPr>
            <w:tcW w:w="2041" w:type="dxa"/>
            <w:vMerge w:val="restart"/>
          </w:tcPr>
          <w:p w:rsidR="00952F6C" w:rsidRDefault="00952F6C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внутреннего трудового распорядка, требования охраны труда, промышленной, пожарной безопасности, производственной санитарии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Квалификационные требования к персоналу, осуществляющему деятельность по эксплуатации водопроводных и канализационных сетей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Этика делового общения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Основы конфликтологии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Правила составления, хранения и учета распорядительной документации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Локальные нормативные акты по оплате труда и формы материального стимулирования</w:t>
            </w:r>
          </w:p>
        </w:tc>
      </w:tr>
      <w:tr w:rsidR="00952F6C">
        <w:tc>
          <w:tcPr>
            <w:tcW w:w="2041" w:type="dxa"/>
            <w:vMerge/>
          </w:tcPr>
          <w:p w:rsidR="00952F6C" w:rsidRDefault="00952F6C">
            <w:pPr>
              <w:pStyle w:val="ConsPlusNormal"/>
            </w:pP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Трудовое законодательство Российской Федерации в части, касающейся организации труда, и правила внутреннего трудового распорядка организации</w:t>
            </w:r>
          </w:p>
        </w:tc>
      </w:tr>
      <w:tr w:rsidR="00952F6C">
        <w:tc>
          <w:tcPr>
            <w:tcW w:w="2041" w:type="dxa"/>
          </w:tcPr>
          <w:p w:rsidR="00952F6C" w:rsidRDefault="00952F6C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30" w:type="dxa"/>
          </w:tcPr>
          <w:p w:rsidR="00952F6C" w:rsidRDefault="00952F6C">
            <w:pPr>
              <w:pStyle w:val="ConsPlusNormal"/>
              <w:jc w:val="both"/>
            </w:pPr>
            <w:r>
              <w:t>-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952F6C" w:rsidRDefault="00952F6C">
      <w:pPr>
        <w:pStyle w:val="ConsPlusTitle"/>
        <w:jc w:val="center"/>
      </w:pPr>
      <w:r>
        <w:t>профессионального стандарта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3"/>
        <w:gridCol w:w="4524"/>
      </w:tblGrid>
      <w:tr w:rsidR="00952F6C">
        <w:tc>
          <w:tcPr>
            <w:tcW w:w="90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ГУП "Водоканал Санкт-Петербурга", город Санкт-Петербург</w:t>
            </w:r>
          </w:p>
        </w:tc>
      </w:tr>
      <w:tr w:rsidR="00952F6C">
        <w:tc>
          <w:tcPr>
            <w:tcW w:w="4523" w:type="dxa"/>
            <w:tcBorders>
              <w:left w:val="single" w:sz="4" w:space="0" w:color="auto"/>
              <w:right w:val="nil"/>
            </w:tcBorders>
          </w:tcPr>
          <w:p w:rsidR="00952F6C" w:rsidRDefault="00952F6C">
            <w:pPr>
              <w:pStyle w:val="ConsPlusNormal"/>
            </w:pPr>
            <w:r>
              <w:t>Генеральный директор</w:t>
            </w:r>
          </w:p>
        </w:tc>
        <w:tc>
          <w:tcPr>
            <w:tcW w:w="4524" w:type="dxa"/>
            <w:tcBorders>
              <w:left w:val="nil"/>
              <w:right w:val="single" w:sz="4" w:space="0" w:color="auto"/>
            </w:tcBorders>
          </w:tcPr>
          <w:p w:rsidR="00952F6C" w:rsidRDefault="00952F6C">
            <w:pPr>
              <w:pStyle w:val="ConsPlusNormal"/>
            </w:pPr>
            <w:r>
              <w:t>Данилов Александр Николаевич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952F6C" w:rsidRDefault="00952F6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8561"/>
      </w:tblGrid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1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АО "Водоканал", город Якутск, Республика Саха (Якутия)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2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АО "Ленинградские областные коммунальные системы", поселок Тярлево, Ленинградская область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3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АО "Нижегородский Водоканал", город Нижний Новгород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4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КГУП "Камчатский водоканал", город Петропавловск-Камчатский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5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МП КХ "Водоканал", город Калининград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6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МУП "Водоканал", город Череповец, Вологодская область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7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МУП "Водоканал", город Магадан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8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МУП "Водоканал", город Подольск, Московская область</w:t>
            </w:r>
          </w:p>
        </w:tc>
      </w:tr>
      <w:tr w:rsidR="00952F6C">
        <w:tc>
          <w:tcPr>
            <w:tcW w:w="510" w:type="dxa"/>
          </w:tcPr>
          <w:p w:rsidR="00952F6C" w:rsidRDefault="00952F6C">
            <w:pPr>
              <w:pStyle w:val="ConsPlusNormal"/>
              <w:jc w:val="right"/>
            </w:pPr>
            <w:r>
              <w:t>9</w:t>
            </w:r>
          </w:p>
        </w:tc>
        <w:tc>
          <w:tcPr>
            <w:tcW w:w="8561" w:type="dxa"/>
          </w:tcPr>
          <w:p w:rsidR="00952F6C" w:rsidRDefault="00952F6C">
            <w:pPr>
              <w:pStyle w:val="ConsPlusNormal"/>
            </w:pPr>
            <w:r>
              <w:t>ОАО "Дзержинский Водоканал", город Дзержинск, Нижегородская область</w:t>
            </w:r>
          </w:p>
        </w:tc>
      </w:tr>
    </w:tbl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ind w:firstLine="540"/>
        <w:jc w:val="both"/>
      </w:pPr>
      <w:r>
        <w:t>--------------------------------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1" w:name="P614"/>
      <w:bookmarkEnd w:id="1"/>
      <w:r>
        <w:t xml:space="preserve">&lt;1&gt; Общероссийский </w:t>
      </w:r>
      <w:hyperlink r:id="rId31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2" w:name="P615"/>
      <w:bookmarkEnd w:id="2"/>
      <w:r>
        <w:t xml:space="preserve">&lt;2&gt; Общероссийский </w:t>
      </w:r>
      <w:hyperlink r:id="rId32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3" w:name="P616"/>
      <w:bookmarkEnd w:id="3"/>
      <w:r>
        <w:t xml:space="preserve">&lt;3&gt; </w:t>
      </w:r>
      <w:hyperlink r:id="rId33">
        <w:r>
          <w:rPr>
            <w:color w:val="0000FF"/>
          </w:rPr>
          <w:t>Приказ</w:t>
        </w:r>
      </w:hyperlink>
      <w:r>
        <w:t xml:space="preserve"> Минтруда России, Минздрава России от 31 декабря 2020 г. N 988н/1420н "Об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осмотры" (зарегистрирован Минюстом России 29 января 2021 г., регистрационный N 62278); </w:t>
      </w:r>
      <w:hyperlink r:id="rId34">
        <w:r>
          <w:rPr>
            <w:color w:val="0000FF"/>
          </w:rPr>
          <w:t>приказ</w:t>
        </w:r>
      </w:hyperlink>
      <w:r>
        <w:t xml:space="preserve"> Минздрава России от 28 января 2021 г. N 29н "Об утверждении Порядка проведения обязательных предварительных и периодических </w:t>
      </w:r>
      <w:r>
        <w:lastRenderedPageBreak/>
        <w:t xml:space="preserve">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осмотры" (зарегистрирован Минюстом России 29 января 2021 г., регистрационный N 62277); </w:t>
      </w:r>
      <w:hyperlink r:id="rId35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23 сентября 2002 г. N 695 "О прохождении обязательного психиатрического освидетельствования работниками, осуществляющими отдельные виды деятельности, в том числе деятельность, связанную с источниками повышенной опасности (с влиянием вредных веществ и неблагоприятных производственных факторов), а также работающими в условиях повышенной опасности" (Собрание законодательства Российской Федерации, 2002, N 39, ст. 3796; 2013, N 13, ст. 1559).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4" w:name="P617"/>
      <w:bookmarkEnd w:id="4"/>
      <w:r>
        <w:t xml:space="preserve">&lt;4&gt; </w:t>
      </w:r>
      <w:hyperlink r:id="rId36">
        <w:r>
          <w:rPr>
            <w:color w:val="0000FF"/>
          </w:rPr>
          <w:t>Постановление</w:t>
        </w:r>
      </w:hyperlink>
      <w:r>
        <w:t xml:space="preserve"> Минтруда России, Минобразования России от 13 января 2003 г. N 1/29 "Об утверждении Порядка обучения по охране труда и проверки знаний требований охраны труда работников организаций" (зарегистрировано Минюстом России 12 февраля 2003 г., регистрационный N 4209) с изменениями, внесенными приказом Минтруда России, Минобрнауки России от 30 ноября 2016 г. N 697н/1490 (зарегистрирован Минюстом России 16 декабря 2016 г., регистрационный N 44767).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5" w:name="P618"/>
      <w:bookmarkEnd w:id="5"/>
      <w:r>
        <w:t xml:space="preserve">&lt;5&gt; Единый квалификационный </w:t>
      </w:r>
      <w:hyperlink r:id="rId37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6" w:name="P619"/>
      <w:bookmarkEnd w:id="6"/>
      <w:r>
        <w:t xml:space="preserve">&lt;6&gt; Общероссийский </w:t>
      </w:r>
      <w:hyperlink r:id="rId38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952F6C" w:rsidRDefault="00952F6C">
      <w:pPr>
        <w:pStyle w:val="ConsPlusNormal"/>
        <w:spacing w:before="200"/>
        <w:ind w:firstLine="540"/>
        <w:jc w:val="both"/>
      </w:pPr>
      <w:bookmarkStart w:id="7" w:name="P620"/>
      <w:bookmarkEnd w:id="7"/>
      <w:r>
        <w:t xml:space="preserve">&lt;7&gt; Общероссийский </w:t>
      </w:r>
      <w:hyperlink r:id="rId39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jc w:val="both"/>
      </w:pPr>
    </w:p>
    <w:p w:rsidR="00952F6C" w:rsidRDefault="00952F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216E8" w:rsidRDefault="007216E8">
      <w:bookmarkStart w:id="8" w:name="_GoBack"/>
      <w:bookmarkEnd w:id="8"/>
    </w:p>
    <w:sectPr w:rsidR="007216E8" w:rsidSect="002E7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2F6C"/>
    <w:rsid w:val="007216E8"/>
    <w:rsid w:val="0095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A0DA2B-5AD7-43D2-B4B0-F2349500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F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952F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52F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952F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52F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952F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52F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52F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DA19E56C5AAA658FED0FA7DA911EF77769108A9FACA3B7E51BB0979783F2BA985BDA41D8EB44EDA2EC190A85A4F8F74D9E341BF045EAAFuFE3M" TargetMode="External"/><Relationship Id="rId13" Type="http://schemas.openxmlformats.org/officeDocument/2006/relationships/hyperlink" Target="consultantplus://offline/ref=1EDA19E56C5AAA658FED0FA7DA911EF7706014889DA3A3B7E51BB0979783F2BA8A5B824DD8E859EDA8F94F5BC3uFE3M" TargetMode="External"/><Relationship Id="rId18" Type="http://schemas.openxmlformats.org/officeDocument/2006/relationships/hyperlink" Target="consultantplus://offline/ref=1EDA19E56C5AAA658FED0FA7DA911EF77562138095ADA3B7E51BB0979783F2BA985BDA41D8ED47EAA3EC190A85A4F8F74D9E341BF045EAAFuFE3M" TargetMode="External"/><Relationship Id="rId26" Type="http://schemas.openxmlformats.org/officeDocument/2006/relationships/hyperlink" Target="consultantplus://offline/ref=1EDA19E56C5AAA658FED0FA7DA911EF77562138095ADA3B7E51BB0979783F2BA985BDA41D8EE42E4A1EC190A85A4F8F74D9E341BF045EAAFuFE3M" TargetMode="External"/><Relationship Id="rId39" Type="http://schemas.openxmlformats.org/officeDocument/2006/relationships/hyperlink" Target="consultantplus://offline/ref=1EDA19E56C5AAA658FED0FA7DA911EF77660148B9CABA3B7E51BB0979783F2BA8A5B824DD8E859EDA8F94F5BC3uFE3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1EDA19E56C5AAA658FED0FA7DA911EF77660148B9CABA3B7E51BB0979783F2BA985BDA41D8E94FEFA0EC190A85A4F8F74D9E341BF045EAAFuFE3M" TargetMode="External"/><Relationship Id="rId34" Type="http://schemas.openxmlformats.org/officeDocument/2006/relationships/hyperlink" Target="consultantplus://offline/ref=1EDA19E56C5AAA658FED0FA7DA911EF770611F8999ACA3B7E51BB0979783F2BA8A5B824DD8E859EDA8F94F5BC3uFE3M" TargetMode="External"/><Relationship Id="rId7" Type="http://schemas.openxmlformats.org/officeDocument/2006/relationships/hyperlink" Target="consultantplus://offline/ref=1EDA19E56C5AAA658FED0FA7DA911EF77769108A9FACA3B7E51BB0979783F2BA985BDA41D8EB46E5A6EC190A85A4F8F74D9E341BF045EAAFuFE3M" TargetMode="External"/><Relationship Id="rId12" Type="http://schemas.openxmlformats.org/officeDocument/2006/relationships/hyperlink" Target="consultantplus://offline/ref=1EDA19E56C5AAA658FED0FA7DA911EF7706014889DA3A3B7E51BB0979783F2BA985BDA41D8E94FEFA8EC190A85A4F8F74D9E341BF045EAAFuFE3M" TargetMode="External"/><Relationship Id="rId17" Type="http://schemas.openxmlformats.org/officeDocument/2006/relationships/hyperlink" Target="consultantplus://offline/ref=1EDA19E56C5AAA658FED0FA7DA911EF77562138095ADA3B7E51BB0979783F2BA985BDA41D8EB47ECA0EC190A85A4F8F74D9E341BF045EAAFuFE3M" TargetMode="External"/><Relationship Id="rId25" Type="http://schemas.openxmlformats.org/officeDocument/2006/relationships/hyperlink" Target="consultantplus://offline/ref=1EDA19E56C5AAA658FED0FA7DA911EF77562138095ADA3B7E51BB0979783F2BA985BDA41D8EB47ECA0EC190A85A4F8F74D9E341BF045EAAFuFE3M" TargetMode="External"/><Relationship Id="rId33" Type="http://schemas.openxmlformats.org/officeDocument/2006/relationships/hyperlink" Target="consultantplus://offline/ref=1EDA19E56C5AAA658FED0FA7DA911EF77766138A99A9A3B7E51BB0979783F2BA8A5B824DD8E859EDA8F94F5BC3uFE3M" TargetMode="External"/><Relationship Id="rId38" Type="http://schemas.openxmlformats.org/officeDocument/2006/relationships/hyperlink" Target="consultantplus://offline/ref=1EDA19E56C5AAA658FED0FA7DA911EF77562138095ADA3B7E51BB0979783F2BA985BDA41D8EB47ECA0EC190A85A4F8F74D9E341BF045EAAFuFE3M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1EDA19E56C5AAA658FED0FA7DA911EF77D66158E94A0FEBDED42BC95908CADBF9F4ADA40DBF547E5BEE54D59uCE3M" TargetMode="External"/><Relationship Id="rId20" Type="http://schemas.openxmlformats.org/officeDocument/2006/relationships/hyperlink" Target="consultantplus://offline/ref=1EDA19E56C5AAA658FED0FA7DA911EF77660148B9CABA3B7E51BB0979783F2BA985BDA41D8E941E9A8EC190A85A4F8F74D9E341BF045EAAFuFE3M" TargetMode="External"/><Relationship Id="rId29" Type="http://schemas.openxmlformats.org/officeDocument/2006/relationships/hyperlink" Target="consultantplus://offline/ref=1EDA19E56C5AAA658FED0FA7DA911EF77660148B9CABA3B7E51BB0979783F2BA985BDA41D8E941E9A8EC190A85A4F8F74D9E341BF045EAAFuFE3M" TargetMode="External"/><Relationship Id="rId4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EDA19E56C5AAA658FED0FA7DA911EF77668118E9AAEA3B7E51BB0979783F2BA8A5B824DD8E859EDA8F94F5BC3uFE3M" TargetMode="External"/><Relationship Id="rId11" Type="http://schemas.openxmlformats.org/officeDocument/2006/relationships/hyperlink" Target="consultantplus://offline/ref=1EDA19E56C5AAA658FED0FA7DA911EF7706014889DA3A3B7E51BB0979783F2BA985BDA41D8E94FECA7EC190A85A4F8F74D9E341BF045EAAFuFE3M" TargetMode="External"/><Relationship Id="rId24" Type="http://schemas.openxmlformats.org/officeDocument/2006/relationships/hyperlink" Target="consultantplus://offline/ref=1EDA19E56C5AAA658FED0FA7DA911EF77D66158E94A0FEBDED42BC95908CADBF9F4ADA40DBF547E5BEE54D59uCE3M" TargetMode="External"/><Relationship Id="rId32" Type="http://schemas.openxmlformats.org/officeDocument/2006/relationships/hyperlink" Target="consultantplus://offline/ref=1EDA19E56C5AAA658FED0FA7DA911EF7706014889DA3A3B7E51BB0979783F2BA8A5B824DD8E859EDA8F94F5BC3uFE3M" TargetMode="External"/><Relationship Id="rId37" Type="http://schemas.openxmlformats.org/officeDocument/2006/relationships/hyperlink" Target="consultantplus://offline/ref=1EDA19E56C5AAA658FED0FA7DA911EF77D66158E94A0FEBDED42BC95908CADBF9F4ADA40DBF547E5BEE54D59uCE3M" TargetMode="External"/><Relationship Id="rId40" Type="http://schemas.openxmlformats.org/officeDocument/2006/relationships/fontTable" Target="fontTable.xml"/><Relationship Id="rId5" Type="http://schemas.openxmlformats.org/officeDocument/2006/relationships/hyperlink" Target="consultantplus://offline/ref=1EDA19E56C5AAA658FED0FA7DA911EF777681F8C9EA2A3B7E51BB0979783F2BA985BDA49D3BF16A9F5EA4D58DFF1FDE94C8036u1E1M" TargetMode="External"/><Relationship Id="rId15" Type="http://schemas.openxmlformats.org/officeDocument/2006/relationships/hyperlink" Target="consultantplus://offline/ref=1EDA19E56C5AAA658FED0FA7DA911EF77769108A9FACA3B7E51BB0979783F2BA985BDA41D8EB44EDA2EC190A85A4F8F74D9E341BF045EAAFuFE3M" TargetMode="External"/><Relationship Id="rId23" Type="http://schemas.openxmlformats.org/officeDocument/2006/relationships/hyperlink" Target="consultantplus://offline/ref=1EDA19E56C5AAA658FED0FA7DA911EF77769108A9FACA3B7E51BB0979783F2BA985BDA41D8EB46E5A6EC190A85A4F8F74D9E341BF045EAAFuFE3M" TargetMode="External"/><Relationship Id="rId28" Type="http://schemas.openxmlformats.org/officeDocument/2006/relationships/hyperlink" Target="consultantplus://offline/ref=1EDA19E56C5AAA658FED0FA7DA911EF77660148B9CABA3B7E51BB0979783F2BA8A5B824DD8E859EDA8F94F5BC3uFE3M" TargetMode="External"/><Relationship Id="rId36" Type="http://schemas.openxmlformats.org/officeDocument/2006/relationships/hyperlink" Target="consultantplus://offline/ref=1EDA19E56C5AAA658FED0FA7DA911EF776611F899BA2A3B7E51BB0979783F2BA8A5B824DD8E859EDA8F94F5BC3uFE3M" TargetMode="External"/><Relationship Id="rId10" Type="http://schemas.openxmlformats.org/officeDocument/2006/relationships/hyperlink" Target="consultantplus://offline/ref=1EDA19E56C5AAA658FED0FA7DA911EF77769108A9FACA3B7E51BB0979783F2BA8A5B824DD8E859EDA8F94F5BC3uFE3M" TargetMode="External"/><Relationship Id="rId19" Type="http://schemas.openxmlformats.org/officeDocument/2006/relationships/hyperlink" Target="consultantplus://offline/ref=1EDA19E56C5AAA658FED0FA7DA911EF77660148B9CABA3B7E51BB0979783F2BA8A5B824DD8E859EDA8F94F5BC3uFE3M" TargetMode="External"/><Relationship Id="rId31" Type="http://schemas.openxmlformats.org/officeDocument/2006/relationships/hyperlink" Target="consultantplus://offline/ref=1EDA19E56C5AAA658FED0FA7DA911EF77769108A9FACA3B7E51BB0979783F2BA8A5B824DD8E859EDA8F94F5BC3uFE3M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1EDA19E56C5AAA658FED0FA7DA911EF77769108A9FACA3B7E51BB0979783F2BA8A5B824DD8E859EDA8F94F5BC3uFE3M" TargetMode="External"/><Relationship Id="rId14" Type="http://schemas.openxmlformats.org/officeDocument/2006/relationships/hyperlink" Target="consultantplus://offline/ref=1EDA19E56C5AAA658FED0FA7DA911EF77769108A9FACA3B7E51BB0979783F2BA8A5B824DD8E859EDA8F94F5BC3uFE3M" TargetMode="External"/><Relationship Id="rId22" Type="http://schemas.openxmlformats.org/officeDocument/2006/relationships/hyperlink" Target="consultantplus://offline/ref=1EDA19E56C5AAA658FED0FA7DA911EF77769108A9FACA3B7E51BB0979783F2BA8A5B824DD8E859EDA8F94F5BC3uFE3M" TargetMode="External"/><Relationship Id="rId27" Type="http://schemas.openxmlformats.org/officeDocument/2006/relationships/hyperlink" Target="consultantplus://offline/ref=1EDA19E56C5AAA658FED0FA7DA911EF77562138095ADA3B7E51BB0979783F2BA985BDA41D8ED40EFA4EC190A85A4F8F74D9E341BF045EAAFuFE3M" TargetMode="External"/><Relationship Id="rId30" Type="http://schemas.openxmlformats.org/officeDocument/2006/relationships/hyperlink" Target="consultantplus://offline/ref=1EDA19E56C5AAA658FED0FA7DA911EF77660148B9CABA3B7E51BB0979783F2BA985BDA41D8E94FEFA0EC190A85A4F8F74D9E341BF045EAAFuFE3M" TargetMode="External"/><Relationship Id="rId35" Type="http://schemas.openxmlformats.org/officeDocument/2006/relationships/hyperlink" Target="consultantplus://offline/ref=1EDA19E56C5AAA658FED0FA7DA911EF77565128A98ADA3B7E51BB0979783F2BA8A5B824DD8E859EDA8F94F5BC3uFE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5336</Words>
  <Characters>30416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2022-08-03T12:04:00Z</dcterms:created>
  <dcterms:modified xsi:type="dcterms:W3CDTF">2022-08-03T12:06:00Z</dcterms:modified>
</cp:coreProperties>
</file>