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E20" w:rsidRDefault="00B95E2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95E20" w:rsidRDefault="00B95E20">
      <w:pPr>
        <w:pStyle w:val="ConsPlusNormal"/>
        <w:jc w:val="both"/>
        <w:outlineLvl w:val="0"/>
      </w:pPr>
    </w:p>
    <w:p w:rsidR="00B95E20" w:rsidRDefault="00B95E20">
      <w:pPr>
        <w:pStyle w:val="ConsPlusNormal"/>
        <w:outlineLvl w:val="0"/>
      </w:pPr>
      <w:r>
        <w:t>Зарегистрировано в Минюсте России 4 апреля 2018 г. N 50615</w:t>
      </w:r>
    </w:p>
    <w:p w:rsidR="00B95E20" w:rsidRDefault="00B95E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95E20" w:rsidRDefault="00B95E20">
      <w:pPr>
        <w:pStyle w:val="ConsPlusTitle"/>
        <w:jc w:val="both"/>
      </w:pPr>
    </w:p>
    <w:p w:rsidR="00B95E20" w:rsidRDefault="00B95E20">
      <w:pPr>
        <w:pStyle w:val="ConsPlusTitle"/>
        <w:jc w:val="center"/>
      </w:pPr>
      <w:r>
        <w:t>ПРИКАЗ</w:t>
      </w:r>
    </w:p>
    <w:p w:rsidR="00B95E20" w:rsidRDefault="00B95E20">
      <w:pPr>
        <w:pStyle w:val="ConsPlusTitle"/>
        <w:jc w:val="center"/>
      </w:pPr>
      <w:r>
        <w:t>от 16 марта 2018 г. N 152н</w:t>
      </w:r>
    </w:p>
    <w:p w:rsidR="00B95E20" w:rsidRDefault="00B95E20">
      <w:pPr>
        <w:pStyle w:val="ConsPlusTitle"/>
        <w:jc w:val="both"/>
      </w:pPr>
    </w:p>
    <w:p w:rsidR="00B95E20" w:rsidRDefault="00B95E20">
      <w:pPr>
        <w:pStyle w:val="ConsPlusTitle"/>
        <w:jc w:val="center"/>
      </w:pPr>
      <w:r>
        <w:t>ОБ УТВЕРЖДЕНИИ ПРОФЕССИОНАЛЬНОГО СТАНДАРТА</w:t>
      </w:r>
    </w:p>
    <w:p w:rsidR="00B95E20" w:rsidRDefault="00B95E20">
      <w:pPr>
        <w:pStyle w:val="ConsPlusTitle"/>
        <w:jc w:val="center"/>
      </w:pPr>
      <w:r>
        <w:t>"ОПЕРАТОР ОБОРУДОВАНИЯ ЦИФРОВОЙ ПЕЧАТИ"</w:t>
      </w: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B95E20" w:rsidRDefault="00B95E20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"Оператор оборудования цифровой печати".</w:t>
      </w: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jc w:val="right"/>
      </w:pPr>
      <w:r>
        <w:t>Министр</w:t>
      </w:r>
    </w:p>
    <w:p w:rsidR="00B95E20" w:rsidRDefault="00B95E20">
      <w:pPr>
        <w:pStyle w:val="ConsPlusNormal"/>
        <w:jc w:val="right"/>
      </w:pPr>
      <w:r>
        <w:t>М.А.ТОПИЛИН</w:t>
      </w: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jc w:val="right"/>
        <w:outlineLvl w:val="0"/>
      </w:pPr>
      <w:r>
        <w:t>Утвержден</w:t>
      </w:r>
    </w:p>
    <w:p w:rsidR="00B95E20" w:rsidRDefault="00B95E20">
      <w:pPr>
        <w:pStyle w:val="ConsPlusNormal"/>
        <w:jc w:val="right"/>
      </w:pPr>
      <w:r>
        <w:t>приказом Министерства труда</w:t>
      </w:r>
    </w:p>
    <w:p w:rsidR="00B95E20" w:rsidRDefault="00B95E20">
      <w:pPr>
        <w:pStyle w:val="ConsPlusNormal"/>
        <w:jc w:val="right"/>
      </w:pPr>
      <w:r>
        <w:t>и социальной защиты</w:t>
      </w:r>
    </w:p>
    <w:p w:rsidR="00B95E20" w:rsidRDefault="00B95E20">
      <w:pPr>
        <w:pStyle w:val="ConsPlusNormal"/>
        <w:jc w:val="right"/>
      </w:pPr>
      <w:r>
        <w:t>Российской Федерации</w:t>
      </w:r>
    </w:p>
    <w:p w:rsidR="00B95E20" w:rsidRDefault="00B95E20">
      <w:pPr>
        <w:pStyle w:val="ConsPlusNormal"/>
        <w:jc w:val="right"/>
      </w:pPr>
      <w:r>
        <w:t>от 16 марта 2018 г. N 152н</w:t>
      </w: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B95E20" w:rsidRDefault="00B95E20">
      <w:pPr>
        <w:pStyle w:val="ConsPlusTitle"/>
        <w:jc w:val="both"/>
      </w:pPr>
    </w:p>
    <w:p w:rsidR="00B95E20" w:rsidRDefault="00B95E20">
      <w:pPr>
        <w:pStyle w:val="ConsPlusTitle"/>
        <w:jc w:val="center"/>
      </w:pPr>
      <w:r>
        <w:t>ОПЕРАТОР ОБОРУДОВАНИЯ ЦИФРОВОЙ ПЕЧАТИ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01"/>
      </w:tblGrid>
      <w:tr w:rsidR="00B95E20">
        <w:tc>
          <w:tcPr>
            <w:tcW w:w="6520" w:type="dxa"/>
            <w:tcBorders>
              <w:top w:val="nil"/>
              <w:left w:val="nil"/>
              <w:bottom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  <w:jc w:val="center"/>
            </w:pPr>
            <w:r>
              <w:t>1129</w:t>
            </w: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center"/>
        <w:outlineLvl w:val="1"/>
      </w:pPr>
      <w:r>
        <w:t>I. Общие сведения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1"/>
        <w:gridCol w:w="850"/>
      </w:tblGrid>
      <w:tr w:rsidR="00B95E20">
        <w:tc>
          <w:tcPr>
            <w:tcW w:w="8221" w:type="dxa"/>
            <w:tcBorders>
              <w:top w:val="nil"/>
              <w:left w:val="nil"/>
            </w:tcBorders>
          </w:tcPr>
          <w:p w:rsidR="00B95E20" w:rsidRDefault="00B95E20">
            <w:pPr>
              <w:pStyle w:val="ConsPlusNormal"/>
            </w:pPr>
            <w:r>
              <w:t>Нанесение изображений на запечатываемый материал с использованием оборудования цифровой печати</w:t>
            </w:r>
          </w:p>
        </w:tc>
        <w:tc>
          <w:tcPr>
            <w:tcW w:w="850" w:type="dxa"/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11.016</w:t>
            </w: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8221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95E2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lastRenderedPageBreak/>
              <w:t>Тиражирование текстовой и изобразительной информации с использованием оборудования цифровой печати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2"/>
      </w:pPr>
      <w:r>
        <w:t>Группа занятий: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268"/>
        <w:gridCol w:w="1166"/>
        <w:gridCol w:w="3685"/>
      </w:tblGrid>
      <w:tr w:rsidR="00B95E20">
        <w:tc>
          <w:tcPr>
            <w:tcW w:w="1928" w:type="dxa"/>
          </w:tcPr>
          <w:p w:rsidR="00B95E20" w:rsidRDefault="00B95E20">
            <w:pPr>
              <w:pStyle w:val="ConsPlusNormal"/>
            </w:pPr>
            <w:hyperlink r:id="rId7" w:history="1">
              <w:r>
                <w:rPr>
                  <w:color w:val="0000FF"/>
                </w:rPr>
                <w:t>7322</w:t>
              </w:r>
            </w:hyperlink>
          </w:p>
        </w:tc>
        <w:tc>
          <w:tcPr>
            <w:tcW w:w="2268" w:type="dxa"/>
          </w:tcPr>
          <w:p w:rsidR="00B95E20" w:rsidRDefault="00B95E20">
            <w:pPr>
              <w:pStyle w:val="ConsPlusNormal"/>
            </w:pPr>
            <w:r>
              <w:t>Печатники</w:t>
            </w:r>
          </w:p>
        </w:tc>
        <w:tc>
          <w:tcPr>
            <w:tcW w:w="1166" w:type="dxa"/>
          </w:tcPr>
          <w:p w:rsidR="00B95E20" w:rsidRDefault="00B95E20">
            <w:pPr>
              <w:pStyle w:val="ConsPlusNormal"/>
            </w:pPr>
            <w:hyperlink r:id="rId8" w:history="1">
              <w:r>
                <w:rPr>
                  <w:color w:val="0000FF"/>
                </w:rPr>
                <w:t>3139</w:t>
              </w:r>
            </w:hyperlink>
          </w:p>
        </w:tc>
        <w:tc>
          <w:tcPr>
            <w:tcW w:w="3685" w:type="dxa"/>
          </w:tcPr>
          <w:p w:rsidR="00B95E20" w:rsidRDefault="00B95E20">
            <w:pPr>
              <w:pStyle w:val="ConsPlusNormal"/>
            </w:pPr>
            <w:r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B95E2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561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7540"/>
      </w:tblGrid>
      <w:tr w:rsidR="00B95E20">
        <w:tc>
          <w:tcPr>
            <w:tcW w:w="1531" w:type="dxa"/>
          </w:tcPr>
          <w:p w:rsidR="00B95E20" w:rsidRDefault="00B95E20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18.11</w:t>
              </w:r>
            </w:hyperlink>
          </w:p>
        </w:tc>
        <w:tc>
          <w:tcPr>
            <w:tcW w:w="7540" w:type="dxa"/>
          </w:tcPr>
          <w:p w:rsidR="00B95E20" w:rsidRDefault="00B95E20">
            <w:pPr>
              <w:pStyle w:val="ConsPlusNormal"/>
            </w:pPr>
            <w:r>
              <w:t>Печатание газет</w:t>
            </w:r>
          </w:p>
        </w:tc>
      </w:tr>
      <w:tr w:rsidR="00B95E20">
        <w:tc>
          <w:tcPr>
            <w:tcW w:w="1531" w:type="dxa"/>
          </w:tcPr>
          <w:p w:rsidR="00B95E20" w:rsidRDefault="00B95E20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18.12</w:t>
              </w:r>
            </w:hyperlink>
          </w:p>
        </w:tc>
        <w:tc>
          <w:tcPr>
            <w:tcW w:w="7540" w:type="dxa"/>
          </w:tcPr>
          <w:p w:rsidR="00B95E20" w:rsidRDefault="00B95E20">
            <w:pPr>
              <w:pStyle w:val="ConsPlusNormal"/>
            </w:pPr>
            <w:r>
              <w:t>Прочие виды полиграфической деятельности</w:t>
            </w:r>
          </w:p>
        </w:tc>
      </w:tr>
      <w:tr w:rsidR="00B95E20">
        <w:tc>
          <w:tcPr>
            <w:tcW w:w="1531" w:type="dxa"/>
          </w:tcPr>
          <w:p w:rsidR="00B95E20" w:rsidRDefault="00B95E20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71.20.9</w:t>
              </w:r>
            </w:hyperlink>
          </w:p>
        </w:tc>
        <w:tc>
          <w:tcPr>
            <w:tcW w:w="7540" w:type="dxa"/>
          </w:tcPr>
          <w:p w:rsidR="00B95E20" w:rsidRDefault="00B95E20">
            <w:pPr>
              <w:pStyle w:val="ConsPlusNormal"/>
            </w:pPr>
            <w:r>
              <w:t>Деятельность по техническому контролю, испытаниям и анализу прочая</w:t>
            </w:r>
          </w:p>
        </w:tc>
      </w:tr>
      <w:tr w:rsidR="00B95E20">
        <w:tblPrEx>
          <w:tblBorders>
            <w:left w:val="nil"/>
            <w:right w:val="nil"/>
            <w:insideV w:val="nil"/>
          </w:tblBorders>
        </w:tblPrEx>
        <w:tc>
          <w:tcPr>
            <w:tcW w:w="1531" w:type="dxa"/>
            <w:tcBorders>
              <w:bottom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562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40" w:type="dxa"/>
            <w:tcBorders>
              <w:bottom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B95E20" w:rsidRDefault="00B95E20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B95E20" w:rsidRDefault="00B95E20">
      <w:pPr>
        <w:pStyle w:val="ConsPlusTitle"/>
        <w:jc w:val="center"/>
      </w:pPr>
      <w:r>
        <w:t>профессиональной деятельности)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850"/>
        <w:gridCol w:w="3231"/>
        <w:gridCol w:w="794"/>
        <w:gridCol w:w="1304"/>
      </w:tblGrid>
      <w:tr w:rsidR="00B95E20">
        <w:tc>
          <w:tcPr>
            <w:tcW w:w="3685" w:type="dxa"/>
            <w:gridSpan w:val="3"/>
          </w:tcPr>
          <w:p w:rsidR="00B95E20" w:rsidRDefault="00B95E20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329" w:type="dxa"/>
            <w:gridSpan w:val="3"/>
          </w:tcPr>
          <w:p w:rsidR="00B95E20" w:rsidRDefault="00B95E20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B95E20">
        <w:tc>
          <w:tcPr>
            <w:tcW w:w="567" w:type="dxa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68" w:type="dxa"/>
          </w:tcPr>
          <w:p w:rsidR="00B95E20" w:rsidRDefault="00B95E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B95E20" w:rsidRDefault="00B95E2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31" w:type="dxa"/>
          </w:tcPr>
          <w:p w:rsidR="00B95E20" w:rsidRDefault="00B95E2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304" w:type="dxa"/>
          </w:tcPr>
          <w:p w:rsidR="00B95E20" w:rsidRDefault="00B95E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B95E20">
        <w:tc>
          <w:tcPr>
            <w:tcW w:w="567" w:type="dxa"/>
            <w:vMerge w:val="restart"/>
          </w:tcPr>
          <w:p w:rsidR="00B95E20" w:rsidRDefault="00B95E20">
            <w:pPr>
              <w:pStyle w:val="ConsPlusNormal"/>
            </w:pPr>
            <w:r>
              <w:t>A</w:t>
            </w:r>
          </w:p>
        </w:tc>
        <w:tc>
          <w:tcPr>
            <w:tcW w:w="2268" w:type="dxa"/>
            <w:vMerge w:val="restart"/>
          </w:tcPr>
          <w:p w:rsidR="00B95E20" w:rsidRDefault="00B95E20">
            <w:pPr>
              <w:pStyle w:val="ConsPlusNormal"/>
            </w:pPr>
            <w:r>
              <w:t>Обслуживание оборудования цифровой печати при подготовке к работе и по окончании выполнения задания</w:t>
            </w:r>
          </w:p>
        </w:tc>
        <w:tc>
          <w:tcPr>
            <w:tcW w:w="850" w:type="dxa"/>
            <w:vMerge w:val="restart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31" w:type="dxa"/>
          </w:tcPr>
          <w:p w:rsidR="00B95E20" w:rsidRDefault="00B95E20">
            <w:pPr>
              <w:pStyle w:val="ConsPlusNormal"/>
            </w:pPr>
            <w:r>
              <w:t>Подготовка материалов для выполнения работ на оборудовании цифровой печати</w:t>
            </w:r>
          </w:p>
        </w:tc>
        <w:tc>
          <w:tcPr>
            <w:tcW w:w="794" w:type="dxa"/>
          </w:tcPr>
          <w:p w:rsidR="00B95E20" w:rsidRDefault="00B95E20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304" w:type="dxa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  <w:tr w:rsidR="00B95E20">
        <w:tc>
          <w:tcPr>
            <w:tcW w:w="567" w:type="dxa"/>
            <w:vMerge/>
          </w:tcPr>
          <w:p w:rsidR="00B95E20" w:rsidRDefault="00B95E20"/>
        </w:tc>
        <w:tc>
          <w:tcPr>
            <w:tcW w:w="2268" w:type="dxa"/>
            <w:vMerge/>
          </w:tcPr>
          <w:p w:rsidR="00B95E20" w:rsidRDefault="00B95E20"/>
        </w:tc>
        <w:tc>
          <w:tcPr>
            <w:tcW w:w="850" w:type="dxa"/>
            <w:vMerge/>
          </w:tcPr>
          <w:p w:rsidR="00B95E20" w:rsidRDefault="00B95E20"/>
        </w:tc>
        <w:tc>
          <w:tcPr>
            <w:tcW w:w="3231" w:type="dxa"/>
          </w:tcPr>
          <w:p w:rsidR="00B95E20" w:rsidRDefault="00B95E20">
            <w:pPr>
              <w:pStyle w:val="ConsPlusNormal"/>
            </w:pPr>
            <w:r>
              <w:t>Технологическая и техническая подготовка оборудования цифровой печати к печатанию тиража задания</w:t>
            </w:r>
          </w:p>
        </w:tc>
        <w:tc>
          <w:tcPr>
            <w:tcW w:w="794" w:type="dxa"/>
          </w:tcPr>
          <w:p w:rsidR="00B95E20" w:rsidRDefault="00B95E20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304" w:type="dxa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  <w:tr w:rsidR="00B95E20">
        <w:tc>
          <w:tcPr>
            <w:tcW w:w="567" w:type="dxa"/>
            <w:vMerge/>
          </w:tcPr>
          <w:p w:rsidR="00B95E20" w:rsidRDefault="00B95E20"/>
        </w:tc>
        <w:tc>
          <w:tcPr>
            <w:tcW w:w="2268" w:type="dxa"/>
            <w:vMerge/>
          </w:tcPr>
          <w:p w:rsidR="00B95E20" w:rsidRDefault="00B95E20"/>
        </w:tc>
        <w:tc>
          <w:tcPr>
            <w:tcW w:w="850" w:type="dxa"/>
            <w:vMerge/>
          </w:tcPr>
          <w:p w:rsidR="00B95E20" w:rsidRDefault="00B95E20"/>
        </w:tc>
        <w:tc>
          <w:tcPr>
            <w:tcW w:w="3231" w:type="dxa"/>
          </w:tcPr>
          <w:p w:rsidR="00B95E20" w:rsidRDefault="00B95E20">
            <w:pPr>
              <w:pStyle w:val="ConsPlusNormal"/>
            </w:pPr>
            <w:r>
              <w:t>Подготовка к работе системы проводки запечатываемого материала оборудования цифровой печати (с листовой или рулонной подачей)</w:t>
            </w:r>
          </w:p>
        </w:tc>
        <w:tc>
          <w:tcPr>
            <w:tcW w:w="794" w:type="dxa"/>
          </w:tcPr>
          <w:p w:rsidR="00B95E20" w:rsidRDefault="00B95E20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304" w:type="dxa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  <w:tr w:rsidR="00B95E20">
        <w:tc>
          <w:tcPr>
            <w:tcW w:w="567" w:type="dxa"/>
            <w:vMerge/>
          </w:tcPr>
          <w:p w:rsidR="00B95E20" w:rsidRDefault="00B95E20"/>
        </w:tc>
        <w:tc>
          <w:tcPr>
            <w:tcW w:w="2268" w:type="dxa"/>
            <w:vMerge/>
          </w:tcPr>
          <w:p w:rsidR="00B95E20" w:rsidRDefault="00B95E20"/>
        </w:tc>
        <w:tc>
          <w:tcPr>
            <w:tcW w:w="850" w:type="dxa"/>
            <w:vMerge/>
          </w:tcPr>
          <w:p w:rsidR="00B95E20" w:rsidRDefault="00B95E20"/>
        </w:tc>
        <w:tc>
          <w:tcPr>
            <w:tcW w:w="3231" w:type="dxa"/>
          </w:tcPr>
          <w:p w:rsidR="00B95E20" w:rsidRDefault="00B95E20">
            <w:pPr>
              <w:pStyle w:val="ConsPlusNormal"/>
            </w:pPr>
            <w:r>
              <w:t>Профилактическое обслуживание оборудования цифровой печати</w:t>
            </w:r>
          </w:p>
        </w:tc>
        <w:tc>
          <w:tcPr>
            <w:tcW w:w="794" w:type="dxa"/>
          </w:tcPr>
          <w:p w:rsidR="00B95E20" w:rsidRDefault="00B95E20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304" w:type="dxa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  <w:tr w:rsidR="00B95E20">
        <w:tc>
          <w:tcPr>
            <w:tcW w:w="567" w:type="dxa"/>
            <w:vMerge/>
          </w:tcPr>
          <w:p w:rsidR="00B95E20" w:rsidRDefault="00B95E20"/>
        </w:tc>
        <w:tc>
          <w:tcPr>
            <w:tcW w:w="2268" w:type="dxa"/>
            <w:vMerge/>
          </w:tcPr>
          <w:p w:rsidR="00B95E20" w:rsidRDefault="00B95E20"/>
        </w:tc>
        <w:tc>
          <w:tcPr>
            <w:tcW w:w="850" w:type="dxa"/>
            <w:vMerge/>
          </w:tcPr>
          <w:p w:rsidR="00B95E20" w:rsidRDefault="00B95E20"/>
        </w:tc>
        <w:tc>
          <w:tcPr>
            <w:tcW w:w="3231" w:type="dxa"/>
          </w:tcPr>
          <w:p w:rsidR="00B95E20" w:rsidRDefault="00B95E20">
            <w:pPr>
              <w:pStyle w:val="ConsPlusNormal"/>
            </w:pPr>
            <w:r>
              <w:t>Обслуживание оборудования цифровой печати по окончании работ</w:t>
            </w:r>
          </w:p>
        </w:tc>
        <w:tc>
          <w:tcPr>
            <w:tcW w:w="794" w:type="dxa"/>
          </w:tcPr>
          <w:p w:rsidR="00B95E20" w:rsidRDefault="00B95E20">
            <w:pPr>
              <w:pStyle w:val="ConsPlusNormal"/>
              <w:jc w:val="center"/>
            </w:pPr>
            <w:r>
              <w:t>A/05.4</w:t>
            </w:r>
          </w:p>
        </w:tc>
        <w:tc>
          <w:tcPr>
            <w:tcW w:w="1304" w:type="dxa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  <w:tr w:rsidR="00B95E20">
        <w:tc>
          <w:tcPr>
            <w:tcW w:w="567" w:type="dxa"/>
            <w:vMerge w:val="restart"/>
          </w:tcPr>
          <w:p w:rsidR="00B95E20" w:rsidRDefault="00B95E20">
            <w:pPr>
              <w:pStyle w:val="ConsPlusNormal"/>
            </w:pPr>
            <w:r>
              <w:t>B</w:t>
            </w:r>
          </w:p>
        </w:tc>
        <w:tc>
          <w:tcPr>
            <w:tcW w:w="2268" w:type="dxa"/>
            <w:vMerge w:val="restart"/>
          </w:tcPr>
          <w:p w:rsidR="00B95E20" w:rsidRDefault="00B95E20">
            <w:pPr>
              <w:pStyle w:val="ConsPlusNormal"/>
            </w:pPr>
            <w:r>
              <w:t>Печатание на оборудовании цифровой печати</w:t>
            </w:r>
          </w:p>
        </w:tc>
        <w:tc>
          <w:tcPr>
            <w:tcW w:w="850" w:type="dxa"/>
            <w:vMerge w:val="restart"/>
          </w:tcPr>
          <w:p w:rsidR="00B95E20" w:rsidRDefault="00B95E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31" w:type="dxa"/>
          </w:tcPr>
          <w:p w:rsidR="00B95E20" w:rsidRDefault="00B95E20">
            <w:pPr>
              <w:pStyle w:val="ConsPlusNormal"/>
            </w:pPr>
            <w:r>
              <w:t>Загрузка файлов в систему управления оборудования цифровой печати</w:t>
            </w:r>
          </w:p>
        </w:tc>
        <w:tc>
          <w:tcPr>
            <w:tcW w:w="794" w:type="dxa"/>
          </w:tcPr>
          <w:p w:rsidR="00B95E20" w:rsidRDefault="00B95E20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1304" w:type="dxa"/>
          </w:tcPr>
          <w:p w:rsidR="00B95E20" w:rsidRDefault="00B95E20">
            <w:pPr>
              <w:pStyle w:val="ConsPlusNormal"/>
              <w:jc w:val="center"/>
            </w:pPr>
            <w:r>
              <w:t>5</w:t>
            </w:r>
          </w:p>
        </w:tc>
      </w:tr>
      <w:tr w:rsidR="00B95E20">
        <w:tc>
          <w:tcPr>
            <w:tcW w:w="567" w:type="dxa"/>
            <w:vMerge/>
          </w:tcPr>
          <w:p w:rsidR="00B95E20" w:rsidRDefault="00B95E20"/>
        </w:tc>
        <w:tc>
          <w:tcPr>
            <w:tcW w:w="2268" w:type="dxa"/>
            <w:vMerge/>
          </w:tcPr>
          <w:p w:rsidR="00B95E20" w:rsidRDefault="00B95E20"/>
        </w:tc>
        <w:tc>
          <w:tcPr>
            <w:tcW w:w="850" w:type="dxa"/>
            <w:vMerge/>
          </w:tcPr>
          <w:p w:rsidR="00B95E20" w:rsidRDefault="00B95E20"/>
        </w:tc>
        <w:tc>
          <w:tcPr>
            <w:tcW w:w="3231" w:type="dxa"/>
          </w:tcPr>
          <w:p w:rsidR="00B95E20" w:rsidRDefault="00B95E20">
            <w:pPr>
              <w:pStyle w:val="ConsPlusNormal"/>
            </w:pPr>
            <w:r>
              <w:t>Печатание тиража на оборудовании цифровой печати</w:t>
            </w:r>
          </w:p>
        </w:tc>
        <w:tc>
          <w:tcPr>
            <w:tcW w:w="794" w:type="dxa"/>
          </w:tcPr>
          <w:p w:rsidR="00B95E20" w:rsidRDefault="00B95E20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1304" w:type="dxa"/>
          </w:tcPr>
          <w:p w:rsidR="00B95E20" w:rsidRDefault="00B95E20">
            <w:pPr>
              <w:pStyle w:val="ConsPlusNormal"/>
              <w:jc w:val="center"/>
            </w:pPr>
            <w:r>
              <w:t>5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2"/>
      </w:pPr>
      <w:r>
        <w:t>3.1. Обобщенная трудовая функция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737"/>
        <w:gridCol w:w="874"/>
        <w:gridCol w:w="1531"/>
        <w:gridCol w:w="567"/>
      </w:tblGrid>
      <w:tr w:rsidR="00B95E2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Обслуживание оборудования цифровой печати при подготовке к работе и по окончании выполнения задания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1077"/>
        <w:gridCol w:w="624"/>
        <w:gridCol w:w="1757"/>
        <w:gridCol w:w="1134"/>
        <w:gridCol w:w="2098"/>
      </w:tblGrid>
      <w:tr w:rsidR="00B95E20"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95E20" w:rsidRDefault="00B95E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B95E20" w:rsidRDefault="00B95E20">
            <w:pPr>
              <w:pStyle w:val="ConsPlusNormal"/>
            </w:pPr>
          </w:p>
        </w:tc>
        <w:tc>
          <w:tcPr>
            <w:tcW w:w="2098" w:type="dxa"/>
          </w:tcPr>
          <w:p w:rsidR="00B95E20" w:rsidRDefault="00B95E20">
            <w:pPr>
              <w:pStyle w:val="ConsPlusNormal"/>
            </w:pP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Оператор оборудования цифровой печати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</w:pPr>
            <w:r>
              <w:t>-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</w:pPr>
            <w:proofErr w:type="gramStart"/>
            <w:r>
              <w:t xml:space="preserve">Прохождение обязательных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 </w:t>
            </w:r>
            <w:hyperlink w:anchor="P563" w:history="1">
              <w:r>
                <w:rPr>
                  <w:color w:val="0000FF"/>
                </w:rPr>
                <w:t>&lt;3&gt;</w:t>
              </w:r>
            </w:hyperlink>
            <w:proofErr w:type="gramEnd"/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</w:pPr>
            <w:r>
              <w:t>-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3"/>
      </w:pPr>
      <w:r>
        <w:t>Дополнительные характеристики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7"/>
        <w:gridCol w:w="1417"/>
        <w:gridCol w:w="4932"/>
      </w:tblGrid>
      <w:tr w:rsidR="00B95E20">
        <w:tc>
          <w:tcPr>
            <w:tcW w:w="2707" w:type="dxa"/>
          </w:tcPr>
          <w:p w:rsidR="00B95E20" w:rsidRDefault="00B95E20">
            <w:pPr>
              <w:pStyle w:val="ConsPlusNormal"/>
              <w:jc w:val="center"/>
            </w:pPr>
            <w:r>
              <w:lastRenderedPageBreak/>
              <w:t>Наименование документа</w:t>
            </w:r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32" w:type="dxa"/>
          </w:tcPr>
          <w:p w:rsidR="00B95E20" w:rsidRDefault="00B95E2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95E20">
        <w:tc>
          <w:tcPr>
            <w:tcW w:w="2707" w:type="dxa"/>
          </w:tcPr>
          <w:p w:rsidR="00B95E20" w:rsidRDefault="00B95E20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ind w:left="283"/>
            </w:pPr>
            <w:hyperlink r:id="rId16" w:history="1">
              <w:r>
                <w:rPr>
                  <w:color w:val="0000FF"/>
                </w:rPr>
                <w:t>7322</w:t>
              </w:r>
            </w:hyperlink>
          </w:p>
        </w:tc>
        <w:tc>
          <w:tcPr>
            <w:tcW w:w="4932" w:type="dxa"/>
          </w:tcPr>
          <w:p w:rsidR="00B95E20" w:rsidRDefault="00B95E20">
            <w:pPr>
              <w:pStyle w:val="ConsPlusNormal"/>
            </w:pPr>
            <w:r>
              <w:t>Печатники</w:t>
            </w:r>
          </w:p>
        </w:tc>
      </w:tr>
      <w:tr w:rsidR="00B95E20">
        <w:tc>
          <w:tcPr>
            <w:tcW w:w="2707" w:type="dxa"/>
          </w:tcPr>
          <w:p w:rsidR="00B95E20" w:rsidRDefault="00B95E20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56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ind w:left="283"/>
            </w:pPr>
            <w:hyperlink r:id="rId18" w:history="1">
              <w:r>
                <w:rPr>
                  <w:color w:val="0000FF"/>
                </w:rPr>
                <w:t>§ 7</w:t>
              </w:r>
            </w:hyperlink>
          </w:p>
        </w:tc>
        <w:tc>
          <w:tcPr>
            <w:tcW w:w="4932" w:type="dxa"/>
          </w:tcPr>
          <w:p w:rsidR="00B95E20" w:rsidRDefault="00B95E20">
            <w:pPr>
              <w:pStyle w:val="ConsPlusNormal"/>
            </w:pPr>
            <w:r>
              <w:t>Оператор цифровой печати</w:t>
            </w:r>
          </w:p>
        </w:tc>
      </w:tr>
      <w:tr w:rsidR="00B95E20">
        <w:tc>
          <w:tcPr>
            <w:tcW w:w="2707" w:type="dxa"/>
          </w:tcPr>
          <w:p w:rsidR="00B95E20" w:rsidRDefault="00B95E20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ОКПДР</w:t>
              </w:r>
            </w:hyperlink>
            <w:r>
              <w:t xml:space="preserve"> </w:t>
            </w:r>
            <w:hyperlink w:anchor="P565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ind w:left="283"/>
            </w:pPr>
            <w:hyperlink r:id="rId20" w:history="1">
              <w:r>
                <w:rPr>
                  <w:color w:val="0000FF"/>
                </w:rPr>
                <w:t>15474</w:t>
              </w:r>
            </w:hyperlink>
          </w:p>
        </w:tc>
        <w:tc>
          <w:tcPr>
            <w:tcW w:w="4932" w:type="dxa"/>
          </w:tcPr>
          <w:p w:rsidR="00B95E20" w:rsidRDefault="00B95E20">
            <w:pPr>
              <w:pStyle w:val="ConsPlusNormal"/>
            </w:pPr>
            <w:r>
              <w:t>Оператор автоматических и полуавтоматических линий станков и установок</w:t>
            </w:r>
          </w:p>
        </w:tc>
      </w:tr>
      <w:tr w:rsidR="00B95E20">
        <w:tc>
          <w:tcPr>
            <w:tcW w:w="2707" w:type="dxa"/>
          </w:tcPr>
          <w:p w:rsidR="00B95E20" w:rsidRDefault="00B95E20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566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ind w:left="283"/>
            </w:pPr>
            <w:hyperlink r:id="rId22" w:history="1">
              <w:r>
                <w:rPr>
                  <w:color w:val="0000FF"/>
                </w:rPr>
                <w:t>2.29.01.27</w:t>
              </w:r>
            </w:hyperlink>
          </w:p>
        </w:tc>
        <w:tc>
          <w:tcPr>
            <w:tcW w:w="4932" w:type="dxa"/>
          </w:tcPr>
          <w:p w:rsidR="00B95E20" w:rsidRDefault="00B95E20">
            <w:pPr>
              <w:pStyle w:val="ConsPlusNormal"/>
            </w:pPr>
            <w:r>
              <w:t>Мастер печатного дела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3"/>
      </w:pPr>
      <w:r>
        <w:t>3.1.1. Трудовая функция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737"/>
        <w:gridCol w:w="874"/>
        <w:gridCol w:w="1531"/>
        <w:gridCol w:w="567"/>
      </w:tblGrid>
      <w:tr w:rsidR="00B95E2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Подготовка материалов для выполнения работ на оборудовании цифровой печати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</w:pPr>
            <w:r>
              <w:t>A/01.4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1077"/>
        <w:gridCol w:w="624"/>
        <w:gridCol w:w="1757"/>
        <w:gridCol w:w="1134"/>
        <w:gridCol w:w="2098"/>
      </w:tblGrid>
      <w:tr w:rsidR="00B95E20"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95E20" w:rsidRDefault="00B95E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B95E20" w:rsidRDefault="00B95E20">
            <w:pPr>
              <w:pStyle w:val="ConsPlusNormal"/>
            </w:pPr>
          </w:p>
        </w:tc>
        <w:tc>
          <w:tcPr>
            <w:tcW w:w="2098" w:type="dxa"/>
          </w:tcPr>
          <w:p w:rsidR="00B95E20" w:rsidRDefault="00B95E20">
            <w:pPr>
              <w:pStyle w:val="ConsPlusNormal"/>
            </w:pP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Проверка климатических условий в помещении с оборудованием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Подготовка рабочей зоны по приему материалов, необходимых для выполнения работ на оборудовании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Проверка наличия и исправности технологической оснастки, инструментов и приспособлений оборудования цифровой печати, необходимых для выполнения задания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Проверка соответствия расходных материалов, необходимых для выполнения работ на оборудовании цифровой печати, требованиям задания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Определять температуру и влажность воздуха в помещении с оборудованием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Определять тип и характеристики расходных материалов, применяемых для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Оценивать соответствие применяемых в оборудовании цифровой печати тонеров/чернил техническим требованиям задания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Производить загрузку тонеров/чернил в оборудование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Выявлять дефекты расходных материалов, используемых для </w:t>
            </w:r>
            <w:r>
              <w:lastRenderedPageBreak/>
              <w:t>выполнения задания на оборудовании цифровой печати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Требования к климатическим условиям в помещении с оборудованием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Виды, типы и форматы запечатываемых материалов, применяемых для цифровой печати, и технические требования к ним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Виды и свойства тонеров/чернил, применяемых для цифровой печати, и технические требования к ним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Особенности взаимодействия тонера/чернил с запечатываемыми материалами, применяемыми для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Правила подготовки к работе используемых в процессе печати расходных материалов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Профессиональная терминология в области цифровой полиграфической техники и технологии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Требования охраны труда, производственной санитарии, электробезопасности и пожарной безопасности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-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3"/>
      </w:pPr>
      <w:r>
        <w:t>3.1.2. Трудовая функция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737"/>
        <w:gridCol w:w="874"/>
        <w:gridCol w:w="1531"/>
        <w:gridCol w:w="567"/>
      </w:tblGrid>
      <w:tr w:rsidR="00B95E2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Технологическая и техническая подготовка оборудования цифровой печати к печатанию тиража задания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</w:pPr>
            <w:r>
              <w:t>A/02.4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1077"/>
        <w:gridCol w:w="624"/>
        <w:gridCol w:w="1757"/>
        <w:gridCol w:w="1134"/>
        <w:gridCol w:w="2098"/>
      </w:tblGrid>
      <w:tr w:rsidR="00B95E20"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95E20" w:rsidRDefault="00B95E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B95E20" w:rsidRDefault="00B95E20">
            <w:pPr>
              <w:pStyle w:val="ConsPlusNormal"/>
            </w:pPr>
          </w:p>
        </w:tc>
        <w:tc>
          <w:tcPr>
            <w:tcW w:w="2098" w:type="dxa"/>
          </w:tcPr>
          <w:p w:rsidR="00B95E20" w:rsidRDefault="00B95E20">
            <w:pPr>
              <w:pStyle w:val="ConsPlusNormal"/>
            </w:pP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Проверка состояния и подготовка к работе узлов и систем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Проверка </w:t>
            </w:r>
            <w:proofErr w:type="gramStart"/>
            <w:r>
              <w:t>состояния систем подачи тонеров/чернил оборудования цифровой печати</w:t>
            </w:r>
            <w:proofErr w:type="gramEnd"/>
            <w:r>
              <w:t xml:space="preserve"> для выполнения задания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Контроль настроек печатающих устройств и секций оборудования цифровой печати для выполнения задания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Зарядка запечатываемого материала в систему проводки оборудования цифровой печати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Оценивать исправность печатающих устройств и секций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Настраивать системы </w:t>
            </w:r>
            <w:proofErr w:type="gramStart"/>
            <w:r>
              <w:t>подачи тонеров/чернил оборудования цифровой печати</w:t>
            </w:r>
            <w:proofErr w:type="gramEnd"/>
            <w:r>
              <w:t xml:space="preserve"> в соответствии с заданием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Осуществлять зарядку запечатываемого материала в оборудование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Выбирать способ устранения неисправностей в процессе подготовки к работе узлов и систем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Анализировать рабочую ситуацию по технологической и технической подготовке оборудования для выполнения задания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Устройство и технические характеристики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Правила подготовки оборудования цифровой печати к работе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Технологические режимы работы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Виды и форматы запечатываемых материалов, применяемых для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Виды и свойства тонеров/чернил, применяемых для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Профессиональная терминология в области цифровой полиграфической техники и технологии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Требования охраны труда, производственной санитарии, электробезопасности и пожарной безопасности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-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3"/>
      </w:pPr>
      <w:r>
        <w:t>3.1.3. Трудовая функция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737"/>
        <w:gridCol w:w="874"/>
        <w:gridCol w:w="1531"/>
        <w:gridCol w:w="567"/>
      </w:tblGrid>
      <w:tr w:rsidR="00B95E2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Подготовка к работе системы проводки запечатываемого материала оборудования цифровой печати (с листовой или рулонной подачей)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</w:pPr>
            <w:r>
              <w:t>A/03.4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1077"/>
        <w:gridCol w:w="624"/>
        <w:gridCol w:w="1757"/>
        <w:gridCol w:w="1134"/>
        <w:gridCol w:w="2098"/>
      </w:tblGrid>
      <w:tr w:rsidR="00B95E20"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95E20" w:rsidRDefault="00B95E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B95E20" w:rsidRDefault="00B95E20">
            <w:pPr>
              <w:pStyle w:val="ConsPlusNormal"/>
            </w:pPr>
          </w:p>
        </w:tc>
        <w:tc>
          <w:tcPr>
            <w:tcW w:w="2098" w:type="dxa"/>
          </w:tcPr>
          <w:p w:rsidR="00B95E20" w:rsidRDefault="00B95E20">
            <w:pPr>
              <w:pStyle w:val="ConsPlusNormal"/>
            </w:pP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Осмотр устройств системы проводки запечатываемого материала оборудования цифровой печати (с листовой или рулонной подачей) перед началом работы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Выбор способов действий для выполнения задания в соответствии с руководством пользователя оборудования цифровой печати (с листовой или рулонной подачей)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Настройка работы системы проводки запечатываемого материала оборудования цифровой печати (с листовой или рулонной подачей) для выполнения задания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Анализировать рабочую ситуацию по подготовке к работе системы проводки запечатываемого материала оборудования цифровой печати (с листовой или рулонной подачей)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Выполнять настройку системы проводки запечатываемого материала оборудования цифровой печати (с листовой или рулонной подачей) в соответствии с руководством по эксплуатации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Поддерживать в рабочем состоянии систему проводки запечатываемого материала оборудования цифровой печати (с листовой или рулонной подачей)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Устройство и принцип работы системы проводки запечатываемого материала оборудования цифровой печати (с листовой или рулонной подачей)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Правила эксплуатации системы проводки запечатываемого материала оборудования цифровой печати (с листовой или рулонной подачей)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Порядок чистки узлов системы проводки запечатываемого материала обслуживаемого оборудования цифровой печати (с листовой или рулонной подачей)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Профессиональная терминология в области цифровой полиграфической техники и технологии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Требования охраны труда, производственной санитарии, электробезопасности и пожарной безопасности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</w:pPr>
            <w:r>
              <w:t>-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3"/>
      </w:pPr>
      <w:r>
        <w:t>3.1.4. Трудовая функция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737"/>
        <w:gridCol w:w="874"/>
        <w:gridCol w:w="1531"/>
        <w:gridCol w:w="567"/>
      </w:tblGrid>
      <w:tr w:rsidR="00B95E2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Профилактическое обслуживание оборудования цифровой печати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</w:pPr>
            <w:r>
              <w:t>A/04.4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1077"/>
        <w:gridCol w:w="624"/>
        <w:gridCol w:w="1757"/>
        <w:gridCol w:w="1134"/>
        <w:gridCol w:w="2098"/>
      </w:tblGrid>
      <w:tr w:rsidR="00B95E20"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95E20" w:rsidRDefault="00B95E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B95E20" w:rsidRDefault="00B95E20">
            <w:pPr>
              <w:pStyle w:val="ConsPlusNormal"/>
            </w:pPr>
          </w:p>
        </w:tc>
        <w:tc>
          <w:tcPr>
            <w:tcW w:w="2098" w:type="dxa"/>
          </w:tcPr>
          <w:p w:rsidR="00B95E20" w:rsidRDefault="00B95E20">
            <w:pPr>
              <w:pStyle w:val="ConsPlusNormal"/>
            </w:pP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690"/>
      </w:tblGrid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Осмотр оборудования цифровой печати для определения последовательности </w:t>
            </w:r>
            <w:proofErr w:type="gramStart"/>
            <w:r>
              <w:t>профилактических</w:t>
            </w:r>
            <w:proofErr w:type="gramEnd"/>
            <w:r>
              <w:t xml:space="preserve"> работ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Проверка исправности и выявление дефектов в работе устройств и систем оборудования цифровой печати согласно руководству по эксплуатации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Замена, при необходимости, элементов оборудования цифровой печати согласно руководству по эксплуатации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Проверка автоматизированной системы управления и контроля, растрового процессора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Заполнение данных о проведенных профилактических работах по обслуживанию оборудования цифровой печати в журнале учета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Составление актов по выявленным неполадкам оборудования цифровой печати для организации ремонта с приглашением специализированных организаций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Пользоваться руководством по эксплуатации при проведении профилактического обслуживания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Планировать последовательность проведения работ по профилактическому обслуживанию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Оценивать техническое состояние узлов и систем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Использовать средства ухода за оборудованием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Выявлять неполадки оборудования цифровой печати, устранение которых требует привлечения специализированных организаций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Заполнять учетную документацию по профилактическому обслуживанию оборудования цифровой печати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Устройство и принцип работы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Правила эксплуатации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Методы профилактики неполадок в работе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Приемы чистки основных узлов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Виды неисправностей оборудования цифровой печати и способы их устранения и предупреждения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Профессиональная терминология в области цифровой полиграфической техники и технологии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Требования охраны труда, производственной санитарии электробезопасности и пожарной безопасности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B95E20" w:rsidRDefault="00B95E20">
            <w:pPr>
              <w:pStyle w:val="ConsPlusNormal"/>
              <w:jc w:val="both"/>
            </w:pPr>
            <w:r>
              <w:t>-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3"/>
      </w:pPr>
      <w:r>
        <w:lastRenderedPageBreak/>
        <w:t>3.1.5. Трудовая функция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737"/>
        <w:gridCol w:w="874"/>
        <w:gridCol w:w="1531"/>
        <w:gridCol w:w="567"/>
      </w:tblGrid>
      <w:tr w:rsidR="00B95E2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Обслуживание оборудования цифровой печати по окончании работ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</w:pPr>
            <w:r>
              <w:t>A/05.4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4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1077"/>
        <w:gridCol w:w="624"/>
        <w:gridCol w:w="1757"/>
        <w:gridCol w:w="1134"/>
        <w:gridCol w:w="2098"/>
      </w:tblGrid>
      <w:tr w:rsidR="00B95E20"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95E20" w:rsidRDefault="00B95E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B95E20" w:rsidRDefault="00B95E20">
            <w:pPr>
              <w:pStyle w:val="ConsPlusNormal"/>
            </w:pPr>
          </w:p>
        </w:tc>
        <w:tc>
          <w:tcPr>
            <w:tcW w:w="2098" w:type="dxa"/>
          </w:tcPr>
          <w:p w:rsidR="00B95E20" w:rsidRDefault="00B95E20">
            <w:pPr>
              <w:pStyle w:val="ConsPlusNormal"/>
            </w:pP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Осуществление останова оборудования цифровой печати после выполнения задания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Осмотр оборудования цифровой печати по окончании работы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Подготовка оборудования цифровой печати к передаче по смене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Уборка в специально отведенные места хранения материалов и инструментов, используемых при выполнении работ на оборудовании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Фиксация в журнале </w:t>
            </w:r>
            <w:proofErr w:type="gramStart"/>
            <w:r>
              <w:t>передачи смен характеристик работы оборудования</w:t>
            </w:r>
            <w:proofErr w:type="gramEnd"/>
            <w:r>
              <w:t xml:space="preserve"> в течение смены (описание возникших неисправностей, меры, принятые для их устранения)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Подготовка оборудования цифровой печати к длительному простою (выходные дни, отсутствие работы)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Производить останов оборудования цифровой печати на короткий промежуток времени (обед, передача смены)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Оценивать состояние обслуживаемого оборудования цифровой печати по окончании работ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Передавать оборудование цифровой печати очередной смене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Производить уборку рабочего места по </w:t>
            </w:r>
            <w:proofErr w:type="gramStart"/>
            <w:r>
              <w:t>окончании</w:t>
            </w:r>
            <w:proofErr w:type="gramEnd"/>
            <w:r>
              <w:t xml:space="preserve"> работ на оборудовании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Оформлять приемо-сдаточную документацию по обслуживанию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Готовить оборудование цифровой печати к длительному простою (выходные дни, отсутствие работы)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Использовать информационно-коммуникативные технологии в профессиональной деятельности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Устройство и принцип работы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Правила эксплуатации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Приемы останова оборудования цифровой печати на короткое время и длительный срок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Порядок передачи оборудования цифровой печати по смене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Правила содержания и организации рабочего места по обслуживанию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Правила ведения и оформления приемо-сдаточной документации по обслуживанию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Профессиональная терминология в области цифровой полиграфической техники и технологии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Требования охраны труда, производственной санитарии электробезопасности и пожарной безопасности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-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2"/>
      </w:pPr>
      <w:r>
        <w:t>3.2. Обобщенная трудовая функция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737"/>
        <w:gridCol w:w="874"/>
        <w:gridCol w:w="1531"/>
        <w:gridCol w:w="567"/>
      </w:tblGrid>
      <w:tr w:rsidR="00B95E2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Печатание на оборудовании цифровой печати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5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1077"/>
        <w:gridCol w:w="624"/>
        <w:gridCol w:w="1757"/>
        <w:gridCol w:w="1134"/>
        <w:gridCol w:w="2098"/>
      </w:tblGrid>
      <w:tr w:rsidR="00B95E20"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95E20" w:rsidRDefault="00B95E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B95E20" w:rsidRDefault="00B95E20">
            <w:pPr>
              <w:pStyle w:val="ConsPlusNormal"/>
            </w:pPr>
          </w:p>
        </w:tc>
        <w:tc>
          <w:tcPr>
            <w:tcW w:w="2098" w:type="dxa"/>
          </w:tcPr>
          <w:p w:rsidR="00B95E20" w:rsidRDefault="00B95E20">
            <w:pPr>
              <w:pStyle w:val="ConsPlusNormal"/>
            </w:pP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746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Старший оператор оборудования цифровой печати</w:t>
            </w:r>
          </w:p>
          <w:p w:rsidR="00B95E20" w:rsidRDefault="00B95E20">
            <w:pPr>
              <w:pStyle w:val="ConsPlusNormal"/>
            </w:pPr>
            <w:r>
              <w:t>Старший печатник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</w:pPr>
            <w:r>
              <w:t>Не менее двух лет работы на оборудовании цифровой печати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</w:pPr>
            <w:proofErr w:type="gramStart"/>
            <w:r>
              <w:t>Прохождение обязательных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proofErr w:type="gramEnd"/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3"/>
      </w:pPr>
      <w:r>
        <w:t>Дополнительные характеристики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5102"/>
      </w:tblGrid>
      <w:tr w:rsidR="00B95E20">
        <w:tc>
          <w:tcPr>
            <w:tcW w:w="2551" w:type="dxa"/>
          </w:tcPr>
          <w:p w:rsidR="00B95E20" w:rsidRDefault="00B95E2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102" w:type="dxa"/>
          </w:tcPr>
          <w:p w:rsidR="00B95E20" w:rsidRDefault="00B95E2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B95E20">
        <w:tc>
          <w:tcPr>
            <w:tcW w:w="2551" w:type="dxa"/>
          </w:tcPr>
          <w:p w:rsidR="00B95E20" w:rsidRDefault="00B95E20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ind w:left="283"/>
            </w:pPr>
            <w:hyperlink r:id="rId24" w:history="1">
              <w:r>
                <w:rPr>
                  <w:color w:val="0000FF"/>
                </w:rPr>
                <w:t>3139</w:t>
              </w:r>
            </w:hyperlink>
          </w:p>
        </w:tc>
        <w:tc>
          <w:tcPr>
            <w:tcW w:w="5102" w:type="dxa"/>
          </w:tcPr>
          <w:p w:rsidR="00B95E20" w:rsidRDefault="00B95E20">
            <w:pPr>
              <w:pStyle w:val="ConsPlusNormal"/>
            </w:pPr>
            <w:r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B95E20">
        <w:tc>
          <w:tcPr>
            <w:tcW w:w="2551" w:type="dxa"/>
          </w:tcPr>
          <w:p w:rsidR="00B95E20" w:rsidRDefault="00B95E20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ind w:left="283"/>
            </w:pPr>
            <w:hyperlink r:id="rId26" w:history="1">
              <w:r>
                <w:rPr>
                  <w:color w:val="0000FF"/>
                </w:rPr>
                <w:t>§ 7</w:t>
              </w:r>
            </w:hyperlink>
          </w:p>
        </w:tc>
        <w:tc>
          <w:tcPr>
            <w:tcW w:w="5102" w:type="dxa"/>
          </w:tcPr>
          <w:p w:rsidR="00B95E20" w:rsidRDefault="00B95E20">
            <w:pPr>
              <w:pStyle w:val="ConsPlusNormal"/>
            </w:pPr>
            <w:r>
              <w:t>Оператор цифровой печати</w:t>
            </w:r>
          </w:p>
        </w:tc>
      </w:tr>
      <w:tr w:rsidR="00B95E20">
        <w:tc>
          <w:tcPr>
            <w:tcW w:w="2551" w:type="dxa"/>
          </w:tcPr>
          <w:p w:rsidR="00B95E20" w:rsidRDefault="00B95E20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ОКПДР</w:t>
              </w:r>
            </w:hyperlink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ind w:left="283"/>
            </w:pPr>
            <w:hyperlink r:id="rId28" w:history="1">
              <w:r>
                <w:rPr>
                  <w:color w:val="0000FF"/>
                </w:rPr>
                <w:t>15474</w:t>
              </w:r>
            </w:hyperlink>
          </w:p>
        </w:tc>
        <w:tc>
          <w:tcPr>
            <w:tcW w:w="5102" w:type="dxa"/>
          </w:tcPr>
          <w:p w:rsidR="00B95E20" w:rsidRDefault="00B95E20">
            <w:pPr>
              <w:pStyle w:val="ConsPlusNormal"/>
            </w:pPr>
            <w:r>
              <w:t>Оператор автоматических и полуавтоматических линий станков и установок</w:t>
            </w:r>
          </w:p>
        </w:tc>
      </w:tr>
      <w:tr w:rsidR="00B95E20">
        <w:tc>
          <w:tcPr>
            <w:tcW w:w="2551" w:type="dxa"/>
          </w:tcPr>
          <w:p w:rsidR="00B95E20" w:rsidRDefault="00B95E20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B95E20" w:rsidRDefault="00B95E20">
            <w:pPr>
              <w:pStyle w:val="ConsPlusNormal"/>
              <w:ind w:left="283"/>
            </w:pPr>
            <w:hyperlink r:id="rId30" w:history="1">
              <w:r>
                <w:rPr>
                  <w:color w:val="0000FF"/>
                </w:rPr>
                <w:t>2.29.02.06</w:t>
              </w:r>
            </w:hyperlink>
          </w:p>
        </w:tc>
        <w:tc>
          <w:tcPr>
            <w:tcW w:w="5102" w:type="dxa"/>
          </w:tcPr>
          <w:p w:rsidR="00B95E20" w:rsidRDefault="00B95E20">
            <w:pPr>
              <w:pStyle w:val="ConsPlusNormal"/>
            </w:pPr>
            <w:r>
              <w:t>Полиграфическое производство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3"/>
      </w:pPr>
      <w:r>
        <w:t>3.2.1. Трудовая функция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737"/>
        <w:gridCol w:w="874"/>
        <w:gridCol w:w="1531"/>
        <w:gridCol w:w="567"/>
      </w:tblGrid>
      <w:tr w:rsidR="00B95E2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Загрузка файлов в систему управления оборудования цифровой печати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</w:pPr>
            <w:r>
              <w:t>B/01.5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5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1077"/>
        <w:gridCol w:w="624"/>
        <w:gridCol w:w="1757"/>
        <w:gridCol w:w="1134"/>
        <w:gridCol w:w="2098"/>
      </w:tblGrid>
      <w:tr w:rsidR="00B95E20"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95E20" w:rsidRDefault="00B95E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B95E20" w:rsidRDefault="00B95E20">
            <w:pPr>
              <w:pStyle w:val="ConsPlusNormal"/>
            </w:pPr>
          </w:p>
        </w:tc>
        <w:tc>
          <w:tcPr>
            <w:tcW w:w="2098" w:type="dxa"/>
          </w:tcPr>
          <w:p w:rsidR="00B95E20" w:rsidRDefault="00B95E20">
            <w:pPr>
              <w:pStyle w:val="ConsPlusNormal"/>
            </w:pP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Проверка цифровых файлов задания на печатание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Ввод цифровых файлов задания на печатание в систему управления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Ввод команд, необходимых для выполнения задания, в систему управления оборудования цифровой печати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Применять программное обеспечение для работы с цифровыми файлами задания на печатание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Применять информационно-коммуникационные системы при выполнении работ на оборудовании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Осуществлять проверку цифровых файлов задания на печатание продукции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Вводить в систему управления оборудования цифровой печати задание на выполнение </w:t>
            </w:r>
            <w:proofErr w:type="gramStart"/>
            <w:r>
              <w:t>печатных</w:t>
            </w:r>
            <w:proofErr w:type="gramEnd"/>
            <w:r>
              <w:t xml:space="preserve"> работ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Анализировать рабочую ситуацию по загрузке цифровых файлов задания в систему управления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Производить настройку системы управления на выполнение технологических операций печатания тиража задания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Выбирать способы устранения неполадок при вводе данных задания на печатание тиража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Программное обеспечение, предназначенное для работы с цифровыми файлами задания на печатание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Аппаратное устройство и программное обеспечение растрового процессора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Функции автоматизированной системы управления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Профессиональная терминология в области цифровой полиграфической техники и технологии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Требования охраны труда, производственной санитарии, электробезопасности и пожарной безопасности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-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3"/>
      </w:pPr>
      <w:r>
        <w:t>3.2.2. Трудовая функция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685"/>
        <w:gridCol w:w="737"/>
        <w:gridCol w:w="874"/>
        <w:gridCol w:w="1531"/>
        <w:gridCol w:w="567"/>
      </w:tblGrid>
      <w:tr w:rsidR="00B95E2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Печатание тиража на оборудовании цифровой печати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</w:pPr>
            <w:r>
              <w:t>B/02.5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5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2"/>
        <w:gridCol w:w="1077"/>
        <w:gridCol w:w="624"/>
        <w:gridCol w:w="1757"/>
        <w:gridCol w:w="1134"/>
        <w:gridCol w:w="2098"/>
      </w:tblGrid>
      <w:tr w:rsidR="00B95E20">
        <w:tc>
          <w:tcPr>
            <w:tcW w:w="2342" w:type="dxa"/>
            <w:tcBorders>
              <w:top w:val="nil"/>
              <w:left w:val="nil"/>
              <w:bottom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077" w:type="dxa"/>
            <w:tcBorders>
              <w:right w:val="nil"/>
            </w:tcBorders>
            <w:vAlign w:val="center"/>
          </w:tcPr>
          <w:p w:rsidR="00B95E20" w:rsidRDefault="00B95E20">
            <w:pPr>
              <w:pStyle w:val="ConsPlusNormal"/>
            </w:pPr>
            <w:r>
              <w:t>Оригинал</w:t>
            </w:r>
          </w:p>
        </w:tc>
        <w:tc>
          <w:tcPr>
            <w:tcW w:w="624" w:type="dxa"/>
            <w:tcBorders>
              <w:left w:val="nil"/>
            </w:tcBorders>
            <w:vAlign w:val="center"/>
          </w:tcPr>
          <w:p w:rsidR="00B95E20" w:rsidRDefault="00B95E2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  <w:vAlign w:val="center"/>
          </w:tcPr>
          <w:p w:rsidR="00B95E20" w:rsidRDefault="00B95E2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34" w:type="dxa"/>
          </w:tcPr>
          <w:p w:rsidR="00B95E20" w:rsidRDefault="00B95E20">
            <w:pPr>
              <w:pStyle w:val="ConsPlusNormal"/>
            </w:pPr>
          </w:p>
        </w:tc>
        <w:tc>
          <w:tcPr>
            <w:tcW w:w="2098" w:type="dxa"/>
          </w:tcPr>
          <w:p w:rsidR="00B95E20" w:rsidRDefault="00B95E20">
            <w:pPr>
              <w:pStyle w:val="ConsPlusNormal"/>
            </w:pPr>
          </w:p>
        </w:tc>
      </w:tr>
      <w:tr w:rsidR="00B95E2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B95E20" w:rsidRDefault="00B95E2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746"/>
      </w:tblGrid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Осмотр и оценка состояния узлов и систем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Настройка оборудования цифровой печати на печатание тиражной продукции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Запуск оборудования цифровой печати на рабочий режим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Печатание на оборудовании цифровой печати пробных (контрольных) отпечатков/оттисков в соответствии с заданием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Проведение оценки качества пробных (контрольных) отпечатков/оттисков с использованием приборов и системы контроля </w:t>
            </w:r>
            <w:r>
              <w:lastRenderedPageBreak/>
              <w:t>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Утверждение пробного (контрольного) отпечатка/оттиска цифровой печати в качестве образца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Устранение неполадок в работе оборудования цифровой печати по дефектам пробных (контрольных) отпечатков/оттисков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Контроль работы оборудования цифровой печати при печатании тиража задания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Оформление отчетной документации по окончании печатания тиража задания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Планировать работу по выполнению задания на печатание тиражной продукции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Осуществлять подготовку оборудования цифровой печати к печатанию тиража задания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Производить запуск оборудования цифровой печати на рабочий режим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Оценивать качество отпечатков/оттисков с применением спектрофотометров и автоматизированной системы контроля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proofErr w:type="gramStart"/>
            <w:r>
              <w:t>Определять и устранять</w:t>
            </w:r>
            <w:proofErr w:type="gramEnd"/>
            <w:r>
              <w:t xml:space="preserve"> неполадки в работе оборудования цифровой печати по дефектам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Анализировать рабочую ситуацию в процессе печатания тиража на оборудовании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Заполнять отчетную документацию по </w:t>
            </w:r>
            <w:proofErr w:type="gramStart"/>
            <w:r>
              <w:t>окончании</w:t>
            </w:r>
            <w:proofErr w:type="gramEnd"/>
            <w:r>
              <w:t xml:space="preserve"> печатания тиража задания в соответствии с правилами ее оформления</w:t>
            </w:r>
          </w:p>
        </w:tc>
      </w:tr>
      <w:tr w:rsidR="00B95E20">
        <w:tc>
          <w:tcPr>
            <w:tcW w:w="2324" w:type="dxa"/>
            <w:vMerge w:val="restart"/>
          </w:tcPr>
          <w:p w:rsidR="00B95E20" w:rsidRDefault="00B95E2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Устройство и принцип работы оборудования цифровой печати, оснащенного автоматизированными системами управления и контроля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Виды и форматы запечатываемых материалов, применяемых для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Ассортимент тонеров/чернил, применяемых для цифровой печати, и технические требования к ним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Основы колориметрии и методы цветовых измерений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Правила эксплуатации оборудования цифровой печати, оснащенного автоматизированными системами управления и контроля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Характерные неполадки в работе оборудования цифровой печати и методы их устранения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Требования к печатной продукции, произведенной с применением оборудования цифровой печати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 xml:space="preserve">Правила оформления отчетной документации о выполнении </w:t>
            </w:r>
            <w:proofErr w:type="gramStart"/>
            <w:r>
              <w:t>печатных</w:t>
            </w:r>
            <w:proofErr w:type="gramEnd"/>
            <w:r>
              <w:t xml:space="preserve"> работ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Профессиональная терминология в области цифровой полиграфической техники и технологии</w:t>
            </w:r>
          </w:p>
        </w:tc>
      </w:tr>
      <w:tr w:rsidR="00B95E20">
        <w:tc>
          <w:tcPr>
            <w:tcW w:w="2324" w:type="dxa"/>
            <w:vMerge/>
          </w:tcPr>
          <w:p w:rsidR="00B95E20" w:rsidRDefault="00B95E20"/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Требования охраны труда, производственной санитарии, электробезопасности и пожарной безопасности</w:t>
            </w:r>
          </w:p>
        </w:tc>
      </w:tr>
      <w:tr w:rsidR="00B95E20">
        <w:tc>
          <w:tcPr>
            <w:tcW w:w="2324" w:type="dxa"/>
          </w:tcPr>
          <w:p w:rsidR="00B95E20" w:rsidRDefault="00B95E2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B95E20" w:rsidRDefault="00B95E20">
            <w:pPr>
              <w:pStyle w:val="ConsPlusNormal"/>
              <w:jc w:val="both"/>
            </w:pPr>
            <w:r>
              <w:t>-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B95E20" w:rsidRDefault="00B95E20">
      <w:pPr>
        <w:pStyle w:val="ConsPlusTitle"/>
        <w:jc w:val="center"/>
      </w:pPr>
      <w:r>
        <w:t>профессионального стандарта</w:t>
      </w: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231"/>
      </w:tblGrid>
      <w:tr w:rsidR="00B95E20">
        <w:tc>
          <w:tcPr>
            <w:tcW w:w="90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5E20" w:rsidRDefault="00B95E20">
            <w:pPr>
              <w:pStyle w:val="ConsPlusNormal"/>
            </w:pPr>
            <w:r>
              <w:t>ФГБОУ ДПО "Академия медиаиндустрии", город Москва</w:t>
            </w:r>
          </w:p>
        </w:tc>
      </w:tr>
      <w:tr w:rsidR="00B95E20">
        <w:tc>
          <w:tcPr>
            <w:tcW w:w="5839" w:type="dxa"/>
            <w:tcBorders>
              <w:left w:val="single" w:sz="4" w:space="0" w:color="auto"/>
              <w:right w:val="nil"/>
            </w:tcBorders>
          </w:tcPr>
          <w:p w:rsidR="00B95E20" w:rsidRDefault="00B95E20">
            <w:pPr>
              <w:pStyle w:val="ConsPlusNormal"/>
            </w:pPr>
            <w:proofErr w:type="gramStart"/>
            <w:r>
              <w:t>И. о</w:t>
            </w:r>
            <w:proofErr w:type="gramEnd"/>
            <w:r>
              <w:t>. ректора</w:t>
            </w:r>
          </w:p>
        </w:tc>
        <w:tc>
          <w:tcPr>
            <w:tcW w:w="3231" w:type="dxa"/>
            <w:tcBorders>
              <w:left w:val="nil"/>
              <w:right w:val="single" w:sz="4" w:space="0" w:color="auto"/>
            </w:tcBorders>
          </w:tcPr>
          <w:p w:rsidR="00B95E20" w:rsidRDefault="00B95E20">
            <w:pPr>
              <w:pStyle w:val="ConsPlusNormal"/>
              <w:jc w:val="both"/>
            </w:pPr>
            <w:r>
              <w:t>Дугин Евгений Яковлевич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B95E20" w:rsidRDefault="00B95E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ООР "Российский союз промышленников и предпринимателей", город Москва</w:t>
            </w:r>
          </w:p>
        </w:tc>
      </w:tr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ГБПОУ города Москвы "Московский многопрофильный техникум им. Л.Б. Красина"</w:t>
            </w:r>
          </w:p>
        </w:tc>
      </w:tr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ЗАО "Научно-исследовательский институт полиграфического машиностроения", город Москва</w:t>
            </w:r>
          </w:p>
        </w:tc>
      </w:tr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Издательско-полиграфическая ассоциация университетов России, город Санкт-Петербург</w:t>
            </w:r>
          </w:p>
        </w:tc>
      </w:tr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Научно-техническое общество работников печати России, город Москва</w:t>
            </w:r>
          </w:p>
        </w:tc>
      </w:tr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6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Национальная конфедерация упаковщиков, город Москва</w:t>
            </w:r>
          </w:p>
        </w:tc>
      </w:tr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7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ОАО "Всероссийский научно-исследовательский институт полиграфии", город Москва</w:t>
            </w:r>
          </w:p>
        </w:tc>
      </w:tr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8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ФГБОУ ВПО "Московский политехнический университет", город Москва</w:t>
            </w:r>
          </w:p>
        </w:tc>
      </w:tr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9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ГБПОУ "Новосибирский колледж печати и информационных технологий", город Новосибирск</w:t>
            </w:r>
          </w:p>
        </w:tc>
      </w:tr>
      <w:tr w:rsidR="00B95E20">
        <w:tc>
          <w:tcPr>
            <w:tcW w:w="454" w:type="dxa"/>
          </w:tcPr>
          <w:p w:rsidR="00B95E20" w:rsidRDefault="00B95E20">
            <w:pPr>
              <w:pStyle w:val="ConsPlusNormal"/>
            </w:pPr>
            <w:r>
              <w:t>10</w:t>
            </w:r>
          </w:p>
        </w:tc>
        <w:tc>
          <w:tcPr>
            <w:tcW w:w="8617" w:type="dxa"/>
          </w:tcPr>
          <w:p w:rsidR="00B95E20" w:rsidRDefault="00B95E20">
            <w:pPr>
              <w:pStyle w:val="ConsPlusNormal"/>
            </w:pPr>
            <w:r>
              <w:t>Совет по профессиональным квалификациям в области издательского дела, полиграфического производства и распространения печатной продукции, город Москва</w:t>
            </w:r>
          </w:p>
        </w:tc>
      </w:tr>
    </w:tbl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ind w:firstLine="540"/>
        <w:jc w:val="both"/>
      </w:pPr>
      <w:r>
        <w:t>--------------------------------</w:t>
      </w:r>
    </w:p>
    <w:p w:rsidR="00B95E20" w:rsidRDefault="00B95E20">
      <w:pPr>
        <w:pStyle w:val="ConsPlusNormal"/>
        <w:spacing w:before="220"/>
        <w:ind w:firstLine="540"/>
        <w:jc w:val="both"/>
      </w:pPr>
      <w:bookmarkStart w:id="1" w:name="P561"/>
      <w:bookmarkEnd w:id="1"/>
      <w:r>
        <w:t xml:space="preserve">&lt;1&gt; Общероссийский </w:t>
      </w:r>
      <w:hyperlink r:id="rId31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B95E20" w:rsidRDefault="00B95E20">
      <w:pPr>
        <w:pStyle w:val="ConsPlusNormal"/>
        <w:spacing w:before="220"/>
        <w:ind w:firstLine="540"/>
        <w:jc w:val="both"/>
      </w:pPr>
      <w:bookmarkStart w:id="2" w:name="P562"/>
      <w:bookmarkEnd w:id="2"/>
      <w:r>
        <w:t xml:space="preserve">&lt;2&gt; Общероссийский </w:t>
      </w:r>
      <w:hyperlink r:id="rId32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B95E20" w:rsidRDefault="00B95E20">
      <w:pPr>
        <w:pStyle w:val="ConsPlusNormal"/>
        <w:spacing w:before="220"/>
        <w:ind w:firstLine="540"/>
        <w:jc w:val="both"/>
      </w:pPr>
      <w:bookmarkStart w:id="3" w:name="P563"/>
      <w:bookmarkEnd w:id="3"/>
      <w:proofErr w:type="gramStart"/>
      <w:r>
        <w:t xml:space="preserve">&lt;3&gt; </w:t>
      </w:r>
      <w:hyperlink r:id="rId33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</w:t>
      </w:r>
      <w:r>
        <w:lastRenderedPageBreak/>
        <w:t>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</w:t>
      </w:r>
      <w:proofErr w:type="gramEnd"/>
      <w:r>
        <w:t xml:space="preserve"> </w:t>
      </w:r>
      <w:proofErr w:type="gramStart"/>
      <w:r>
        <w:t>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28970), от 5 декабря 2014 г. N 801н (зарегистрирован Минюстом России 3 февраля 2015 г., регистрационный N 35848) и приказом Минтруда России, Минздрава России от 6 февраля 2018 г. N</w:t>
      </w:r>
      <w:proofErr w:type="gramEnd"/>
      <w:r>
        <w:t xml:space="preserve"> 62н/49н (</w:t>
      </w:r>
      <w:proofErr w:type="gramStart"/>
      <w:r>
        <w:t>зарегистрирован</w:t>
      </w:r>
      <w:proofErr w:type="gramEnd"/>
      <w:r>
        <w:t xml:space="preserve"> Минюстом России 2 марта 2018 г., регистрационный N 50237).</w:t>
      </w:r>
    </w:p>
    <w:p w:rsidR="00B95E20" w:rsidRDefault="00B95E20">
      <w:pPr>
        <w:pStyle w:val="ConsPlusNormal"/>
        <w:spacing w:before="220"/>
        <w:ind w:firstLine="540"/>
        <w:jc w:val="both"/>
      </w:pPr>
      <w:bookmarkStart w:id="4" w:name="P564"/>
      <w:bookmarkEnd w:id="4"/>
      <w:r>
        <w:t xml:space="preserve">&lt;4&gt; Единый тарифно-квалификационный справочник работ и профессий рабочих, выпуск N 55, </w:t>
      </w:r>
      <w:hyperlink r:id="rId34" w:history="1">
        <w:r>
          <w:rPr>
            <w:color w:val="0000FF"/>
          </w:rPr>
          <w:t>раздел</w:t>
        </w:r>
      </w:hyperlink>
      <w:r>
        <w:t xml:space="preserve"> "Печатные процессы".</w:t>
      </w:r>
    </w:p>
    <w:p w:rsidR="00B95E20" w:rsidRDefault="00B95E20">
      <w:pPr>
        <w:pStyle w:val="ConsPlusNormal"/>
        <w:spacing w:before="220"/>
        <w:ind w:firstLine="540"/>
        <w:jc w:val="both"/>
      </w:pPr>
      <w:bookmarkStart w:id="5" w:name="P565"/>
      <w:bookmarkEnd w:id="5"/>
      <w:r>
        <w:t xml:space="preserve">&lt;5&gt; Общероссийский </w:t>
      </w:r>
      <w:hyperlink r:id="rId35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B95E20" w:rsidRDefault="00B95E20">
      <w:pPr>
        <w:pStyle w:val="ConsPlusNormal"/>
        <w:spacing w:before="220"/>
        <w:ind w:firstLine="540"/>
        <w:jc w:val="both"/>
      </w:pPr>
      <w:bookmarkStart w:id="6" w:name="P566"/>
      <w:bookmarkEnd w:id="6"/>
      <w:r>
        <w:t xml:space="preserve">&lt;6&gt; Общероссийский </w:t>
      </w:r>
      <w:hyperlink r:id="rId36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jc w:val="both"/>
      </w:pPr>
    </w:p>
    <w:p w:rsidR="00B95E20" w:rsidRDefault="00B95E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B95E20">
      <w:bookmarkStart w:id="7" w:name="_GoBack"/>
      <w:bookmarkEnd w:id="7"/>
    </w:p>
    <w:sectPr w:rsidR="00BC342B" w:rsidSect="007D7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20"/>
    <w:rsid w:val="00247FA2"/>
    <w:rsid w:val="007022C8"/>
    <w:rsid w:val="007D24A0"/>
    <w:rsid w:val="00805EB6"/>
    <w:rsid w:val="009A2DF8"/>
    <w:rsid w:val="00B9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95E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5E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5E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95E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5E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95E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102AC72B016ACA8C1833A59C764D9D3F22312F25E20CBA0C1D14B59E5DDADF30C444554A6C0046BB774CD74315E1BD0FC2D2C9D8EB0DBTDl2N" TargetMode="External"/><Relationship Id="rId13" Type="http://schemas.openxmlformats.org/officeDocument/2006/relationships/hyperlink" Target="consultantplus://offline/ref=0C5102AC72B016ACA8C1833A59C764D9D3F22D14F85820CBA0C1D14B59E5DDADF30C444554A0C70C6DB774CD74315E1BD0FC2D2C9D8EB0DBTDl2N" TargetMode="External"/><Relationship Id="rId18" Type="http://schemas.openxmlformats.org/officeDocument/2006/relationships/hyperlink" Target="consultantplus://offline/ref=0C5102AC72B016ACA8C1833A59C764D9D7F22118F9527DC1A898DD495EEA82BAF445484455A4C20565E871D865695119CEE22A35818CB2TDl8N" TargetMode="External"/><Relationship Id="rId26" Type="http://schemas.openxmlformats.org/officeDocument/2006/relationships/hyperlink" Target="consultantplus://offline/ref=0C5102AC72B016ACA8C1833A59C764D9D7F22118F9527DC1A898DD495EEA82BAF445484455A4C20565E871D865695119CEE22A35818CB2TDl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C5102AC72B016ACA8C1833A59C764D9D2FB2713F15920CBA0C1D14B59E5DDADE10C1C4956A6D90569A2229C32T6l5N" TargetMode="External"/><Relationship Id="rId34" Type="http://schemas.openxmlformats.org/officeDocument/2006/relationships/hyperlink" Target="consultantplus://offline/ref=0C5102AC72B016ACA8C1833A59C764D9D7F22118F9527DC1A898DD495EEA82BAF445484455A4C50065E871D865695119CEE22A35818CB2TDl8N" TargetMode="External"/><Relationship Id="rId7" Type="http://schemas.openxmlformats.org/officeDocument/2006/relationships/hyperlink" Target="consultantplus://offline/ref=0C5102AC72B016ACA8C1833A59C764D9D3F22312F25E20CBA0C1D14B59E5DDADF30C444554A7C30C6AB774CD74315E1BD0FC2D2C9D8EB0DBTDl2N" TargetMode="External"/><Relationship Id="rId12" Type="http://schemas.openxmlformats.org/officeDocument/2006/relationships/hyperlink" Target="consultantplus://offline/ref=0C5102AC72B016ACA8C1833A59C764D9D3F22D14F85820CBA0C1D14B59E5DDADF30C444554A7C3076BB774CD74315E1BD0FC2D2C9D8EB0DBTDl2N" TargetMode="External"/><Relationship Id="rId17" Type="http://schemas.openxmlformats.org/officeDocument/2006/relationships/hyperlink" Target="consultantplus://offline/ref=0C5102AC72B016ACA8C1833A59C764D9D7F22118F9527DC1A898DD495EEA82BAF445484455A4C50065E871D865695119CEE22A35818CB2TDl8N" TargetMode="External"/><Relationship Id="rId25" Type="http://schemas.openxmlformats.org/officeDocument/2006/relationships/hyperlink" Target="consultantplus://offline/ref=0C5102AC72B016ACA8C1833A59C764D9D7F22118F9527DC1A898DD495EEA82BAF445484455A4C50065E871D865695119CEE22A35818CB2TDl8N" TargetMode="External"/><Relationship Id="rId33" Type="http://schemas.openxmlformats.org/officeDocument/2006/relationships/hyperlink" Target="consultantplus://offline/ref=0C5102AC72B016ACA8C1833A59C764D9D3FE2613F15920CBA0C1D14B59E5DDADE10C1C4956A6D90569A2229C32T6l5N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5102AC72B016ACA8C1833A59C764D9D3F22312F25E20CBA0C1D14B59E5DDADF30C444554A7C30C6AB774CD74315E1BD0FC2D2C9D8EB0DBTDl2N" TargetMode="External"/><Relationship Id="rId20" Type="http://schemas.openxmlformats.org/officeDocument/2006/relationships/hyperlink" Target="consultantplus://offline/ref=0C5102AC72B016ACA8C1833A59C764D9D1F92018F85F20CBA0C1D14B59E5DDADF30C444554A4CE046DB774CD74315E1BD0FC2D2C9D8EB0DBTDl2N" TargetMode="External"/><Relationship Id="rId29" Type="http://schemas.openxmlformats.org/officeDocument/2006/relationships/hyperlink" Target="consultantplus://offline/ref=0C5102AC72B016ACA8C1833A59C764D9D2FB2713F15920CBA0C1D14B59E5DDADE10C1C4956A6D90569A2229C32T6l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102AC72B016ACA8C1833A59C764D9D3FB2714F35920CBA0C1D14B59E5DDADF30C444D5FF296413BB1229C2E645407D2E22FT2lAN" TargetMode="External"/><Relationship Id="rId11" Type="http://schemas.openxmlformats.org/officeDocument/2006/relationships/hyperlink" Target="consultantplus://offline/ref=0C5102AC72B016ACA8C1833A59C764D9D3F22D14F85820CBA0C1D14B59E5DDADF30C444554A7C3076DB774CD74315E1BD0FC2D2C9D8EB0DBTDl2N" TargetMode="External"/><Relationship Id="rId24" Type="http://schemas.openxmlformats.org/officeDocument/2006/relationships/hyperlink" Target="consultantplus://offline/ref=0C5102AC72B016ACA8C1833A59C764D9D3F22312F25E20CBA0C1D14B59E5DDADF30C444554A6C0046BB774CD74315E1BD0FC2D2C9D8EB0DBTDl2N" TargetMode="External"/><Relationship Id="rId32" Type="http://schemas.openxmlformats.org/officeDocument/2006/relationships/hyperlink" Target="consultantplus://offline/ref=0C5102AC72B016ACA8C1833A59C764D9D3F22D14F85820CBA0C1D14B59E5DDADE10C1C4956A6D90569A2229C32T6l5N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C5102AC72B016ACA8C1833A59C764D9D3F22312F25E20CBA0C1D14B59E5DDADE10C1C4956A6D90569A2229C32T6l5N" TargetMode="External"/><Relationship Id="rId23" Type="http://schemas.openxmlformats.org/officeDocument/2006/relationships/hyperlink" Target="consultantplus://offline/ref=0C5102AC72B016ACA8C1833A59C764D9D3F22312F25E20CBA0C1D14B59E5DDADE10C1C4956A6D90569A2229C32T6l5N" TargetMode="External"/><Relationship Id="rId28" Type="http://schemas.openxmlformats.org/officeDocument/2006/relationships/hyperlink" Target="consultantplus://offline/ref=0C5102AC72B016ACA8C1833A59C764D9D1F92018F85F20CBA0C1D14B59E5DDADF30C444554A4CE046DB774CD74315E1BD0FC2D2C9D8EB0DBTDl2N" TargetMode="External"/><Relationship Id="rId36" Type="http://schemas.openxmlformats.org/officeDocument/2006/relationships/hyperlink" Target="consultantplus://offline/ref=0C5102AC72B016ACA8C1833A59C764D9D2FB2713F15920CBA0C1D14B59E5DDADE10C1C4956A6D90569A2229C32T6l5N" TargetMode="External"/><Relationship Id="rId10" Type="http://schemas.openxmlformats.org/officeDocument/2006/relationships/hyperlink" Target="consultantplus://offline/ref=0C5102AC72B016ACA8C1833A59C764D9D3F22312F25E20CBA0C1D14B59E5DDADE10C1C4956A6D90569A2229C32T6l5N" TargetMode="External"/><Relationship Id="rId19" Type="http://schemas.openxmlformats.org/officeDocument/2006/relationships/hyperlink" Target="consultantplus://offline/ref=0C5102AC72B016ACA8C1833A59C764D9D1F92018F85F20CBA0C1D14B59E5DDADF30C444554A6C7046EB774CD74315E1BD0FC2D2C9D8EB0DBTDl2N" TargetMode="External"/><Relationship Id="rId31" Type="http://schemas.openxmlformats.org/officeDocument/2006/relationships/hyperlink" Target="consultantplus://offline/ref=0C5102AC72B016ACA8C1833A59C764D9D3F22312F25E20CBA0C1D14B59E5DDADE10C1C4956A6D90569A2229C32T6l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5102AC72B016ACA8C1833A59C764D9D3F22312F25E20CBA0C1D14B59E5DDADE10C1C4956A6D90569A2229C32T6l5N" TargetMode="External"/><Relationship Id="rId14" Type="http://schemas.openxmlformats.org/officeDocument/2006/relationships/hyperlink" Target="consultantplus://offline/ref=0C5102AC72B016ACA8C1833A59C764D9D3F22D14F85820CBA0C1D14B59E5DDADE10C1C4956A6D90569A2229C32T6l5N" TargetMode="External"/><Relationship Id="rId22" Type="http://schemas.openxmlformats.org/officeDocument/2006/relationships/hyperlink" Target="consultantplus://offline/ref=0C5102AC72B016ACA8C1833A59C764D9D2FB2713F15920CBA0C1D14B59E5DDADF30C444554A7C60066B774CD74315E1BD0FC2D2C9D8EB0DBTDl2N" TargetMode="External"/><Relationship Id="rId27" Type="http://schemas.openxmlformats.org/officeDocument/2006/relationships/hyperlink" Target="consultantplus://offline/ref=0C5102AC72B016ACA8C1833A59C764D9D1F92018F85F20CBA0C1D14B59E5DDADF30C444554A6C7046EB774CD74315E1BD0FC2D2C9D8EB0DBTDl2N" TargetMode="External"/><Relationship Id="rId30" Type="http://schemas.openxmlformats.org/officeDocument/2006/relationships/hyperlink" Target="consultantplus://offline/ref=0C5102AC72B016ACA8C1833A59C764D9D2FB2713F15920CBA0C1D14B59E5DDADF30C444554A4C70C67B774CD74315E1BD0FC2D2C9D8EB0DBTDl2N" TargetMode="External"/><Relationship Id="rId35" Type="http://schemas.openxmlformats.org/officeDocument/2006/relationships/hyperlink" Target="consultantplus://offline/ref=0C5102AC72B016ACA8C1833A59C764D9D1F92018F85F20CBA0C1D14B59E5DDADF30C444554A6C7046EB774CD74315E1BD0FC2D2C9D8EB0DBTDl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2021-07-20T13:37:00Z</dcterms:created>
  <dcterms:modified xsi:type="dcterms:W3CDTF">2021-07-20T13:37:00Z</dcterms:modified>
</cp:coreProperties>
</file>