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562" w:rsidRDefault="004E556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E5562" w:rsidRDefault="004E5562">
      <w:pPr>
        <w:pStyle w:val="ConsPlusNormal"/>
        <w:jc w:val="both"/>
        <w:outlineLvl w:val="0"/>
      </w:pPr>
    </w:p>
    <w:p w:rsidR="004E5562" w:rsidRDefault="004E5562">
      <w:pPr>
        <w:pStyle w:val="ConsPlusNormal"/>
        <w:outlineLvl w:val="0"/>
      </w:pPr>
      <w:r>
        <w:t>Зарегистрировано в Минюсте России 12 апреля 2021 г. N 63065</w:t>
      </w:r>
    </w:p>
    <w:p w:rsidR="004E5562" w:rsidRDefault="004E55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5562" w:rsidRDefault="004E5562">
      <w:pPr>
        <w:pStyle w:val="ConsPlusNormal"/>
        <w:jc w:val="both"/>
      </w:pPr>
    </w:p>
    <w:p w:rsidR="004E5562" w:rsidRDefault="004E5562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4E5562" w:rsidRDefault="004E5562">
      <w:pPr>
        <w:pStyle w:val="ConsPlusTitle"/>
        <w:jc w:val="center"/>
      </w:pPr>
    </w:p>
    <w:p w:rsidR="004E5562" w:rsidRDefault="004E5562">
      <w:pPr>
        <w:pStyle w:val="ConsPlusTitle"/>
        <w:jc w:val="center"/>
      </w:pPr>
      <w:r>
        <w:t>ПРИКАЗ</w:t>
      </w:r>
    </w:p>
    <w:p w:rsidR="004E5562" w:rsidRDefault="004E5562">
      <w:pPr>
        <w:pStyle w:val="ConsPlusTitle"/>
        <w:jc w:val="center"/>
      </w:pPr>
      <w:r>
        <w:t>от 10 марта 2021 г. N 118н</w:t>
      </w:r>
    </w:p>
    <w:p w:rsidR="004E5562" w:rsidRDefault="004E5562">
      <w:pPr>
        <w:pStyle w:val="ConsPlusTitle"/>
        <w:jc w:val="center"/>
      </w:pPr>
    </w:p>
    <w:p w:rsidR="004E5562" w:rsidRDefault="004E5562">
      <w:pPr>
        <w:pStyle w:val="ConsPlusTitle"/>
        <w:jc w:val="center"/>
      </w:pPr>
      <w:r>
        <w:t>ОБ УТВЕРЖДЕНИИ ПРОФЕССИОНАЛЬНОГО СТАНДАРТА</w:t>
      </w:r>
    </w:p>
    <w:p w:rsidR="004E5562" w:rsidRDefault="004E5562">
      <w:pPr>
        <w:pStyle w:val="ConsPlusTitle"/>
        <w:jc w:val="center"/>
      </w:pPr>
      <w:r>
        <w:t>"НАУЧНЫЙ РУКОВОДИТЕЛЬ НАУЧНОЙ ОРГАНИЗАЦИИ"</w:t>
      </w:r>
    </w:p>
    <w:p w:rsidR="004E5562" w:rsidRDefault="004E5562">
      <w:pPr>
        <w:pStyle w:val="ConsPlusNormal"/>
        <w:jc w:val="both"/>
      </w:pPr>
    </w:p>
    <w:p w:rsidR="004E5562" w:rsidRDefault="004E5562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4E5562" w:rsidRDefault="004E5562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"Научный руководитель </w:t>
      </w:r>
      <w:proofErr w:type="gramStart"/>
      <w:r>
        <w:t>научной</w:t>
      </w:r>
      <w:proofErr w:type="gramEnd"/>
      <w:r>
        <w:t xml:space="preserve"> организации".</w:t>
      </w:r>
    </w:p>
    <w:p w:rsidR="004E5562" w:rsidRDefault="004E5562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2021 г. и действует до 1 сентября 2027 г.</w:t>
      </w:r>
    </w:p>
    <w:p w:rsidR="004E5562" w:rsidRDefault="004E5562">
      <w:pPr>
        <w:pStyle w:val="ConsPlusNormal"/>
        <w:jc w:val="both"/>
      </w:pPr>
    </w:p>
    <w:p w:rsidR="004E5562" w:rsidRDefault="004E5562">
      <w:pPr>
        <w:pStyle w:val="ConsPlusNormal"/>
        <w:jc w:val="right"/>
      </w:pPr>
      <w:r>
        <w:t>Министр</w:t>
      </w:r>
    </w:p>
    <w:p w:rsidR="004E5562" w:rsidRDefault="004E5562">
      <w:pPr>
        <w:pStyle w:val="ConsPlusNormal"/>
        <w:jc w:val="right"/>
      </w:pPr>
      <w:r>
        <w:t>А.О.КОТЯКОВ</w:t>
      </w:r>
    </w:p>
    <w:p w:rsidR="004E5562" w:rsidRDefault="004E5562">
      <w:pPr>
        <w:pStyle w:val="ConsPlusNormal"/>
        <w:jc w:val="both"/>
      </w:pPr>
    </w:p>
    <w:p w:rsidR="004E5562" w:rsidRDefault="004E5562">
      <w:pPr>
        <w:pStyle w:val="ConsPlusNormal"/>
        <w:jc w:val="both"/>
      </w:pPr>
    </w:p>
    <w:p w:rsidR="004E5562" w:rsidRDefault="004E5562">
      <w:pPr>
        <w:pStyle w:val="ConsPlusNormal"/>
        <w:jc w:val="both"/>
      </w:pPr>
    </w:p>
    <w:p w:rsidR="004E5562" w:rsidRDefault="004E5562">
      <w:pPr>
        <w:pStyle w:val="ConsPlusNormal"/>
        <w:jc w:val="both"/>
      </w:pPr>
    </w:p>
    <w:p w:rsidR="004E5562" w:rsidRDefault="004E5562">
      <w:pPr>
        <w:pStyle w:val="ConsPlusNormal"/>
        <w:jc w:val="both"/>
      </w:pPr>
    </w:p>
    <w:p w:rsidR="004E5562" w:rsidRDefault="004E5562">
      <w:pPr>
        <w:pStyle w:val="ConsPlusNormal"/>
        <w:jc w:val="right"/>
        <w:outlineLvl w:val="0"/>
      </w:pPr>
      <w:r>
        <w:t>Утвержден</w:t>
      </w:r>
    </w:p>
    <w:p w:rsidR="004E5562" w:rsidRDefault="004E5562">
      <w:pPr>
        <w:pStyle w:val="ConsPlusNormal"/>
        <w:jc w:val="right"/>
      </w:pPr>
      <w:r>
        <w:t>приказом Министерства</w:t>
      </w:r>
    </w:p>
    <w:p w:rsidR="004E5562" w:rsidRDefault="004E5562">
      <w:pPr>
        <w:pStyle w:val="ConsPlusNormal"/>
        <w:jc w:val="right"/>
      </w:pPr>
      <w:r>
        <w:t>труда и социальной защиты</w:t>
      </w:r>
    </w:p>
    <w:p w:rsidR="004E5562" w:rsidRDefault="004E5562">
      <w:pPr>
        <w:pStyle w:val="ConsPlusNormal"/>
        <w:jc w:val="right"/>
      </w:pPr>
      <w:r>
        <w:t>Российской Федерации</w:t>
      </w:r>
    </w:p>
    <w:p w:rsidR="004E5562" w:rsidRDefault="004E5562">
      <w:pPr>
        <w:pStyle w:val="ConsPlusNormal"/>
        <w:jc w:val="right"/>
      </w:pPr>
      <w:r>
        <w:t>от 10 марта 2021 г. N 118н</w:t>
      </w:r>
    </w:p>
    <w:p w:rsidR="004E5562" w:rsidRDefault="004E5562">
      <w:pPr>
        <w:pStyle w:val="ConsPlusNormal"/>
        <w:jc w:val="both"/>
      </w:pPr>
    </w:p>
    <w:p w:rsidR="004E5562" w:rsidRDefault="004E5562">
      <w:pPr>
        <w:pStyle w:val="ConsPlusTitle"/>
        <w:jc w:val="center"/>
      </w:pPr>
      <w:bookmarkStart w:id="0" w:name="P29"/>
      <w:bookmarkEnd w:id="0"/>
      <w:r>
        <w:t>ПРОФЕССИОНАЛЬНЫЙ СТАНДАРТ</w:t>
      </w:r>
    </w:p>
    <w:p w:rsidR="004E5562" w:rsidRDefault="004E5562">
      <w:pPr>
        <w:pStyle w:val="ConsPlusTitle"/>
        <w:ind w:firstLine="540"/>
        <w:jc w:val="both"/>
      </w:pPr>
    </w:p>
    <w:p w:rsidR="004E5562" w:rsidRDefault="004E5562">
      <w:pPr>
        <w:pStyle w:val="ConsPlusTitle"/>
        <w:jc w:val="center"/>
      </w:pPr>
      <w:r>
        <w:t>НАУЧНЫЙ РУКОВОДИТЕЛЬ НАУЧНОЙ ОРГАНИЗАЦИИ</w:t>
      </w:r>
    </w:p>
    <w:p w:rsidR="004E5562" w:rsidRDefault="004E55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7"/>
      </w:tblGrid>
      <w:tr w:rsidR="004E5562">
        <w:tc>
          <w:tcPr>
            <w:tcW w:w="6973" w:type="dxa"/>
            <w:tcBorders>
              <w:top w:val="nil"/>
              <w:left w:val="nil"/>
              <w:bottom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4E5562" w:rsidRDefault="004E5562">
            <w:pPr>
              <w:pStyle w:val="ConsPlusNormal"/>
              <w:jc w:val="center"/>
            </w:pPr>
            <w:r>
              <w:t>1424</w:t>
            </w:r>
          </w:p>
        </w:tc>
      </w:tr>
      <w:tr w:rsidR="004E55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4E5562" w:rsidRDefault="004E5562">
      <w:pPr>
        <w:pStyle w:val="ConsPlusNormal"/>
        <w:jc w:val="both"/>
      </w:pPr>
    </w:p>
    <w:p w:rsidR="004E5562" w:rsidRDefault="004E5562">
      <w:pPr>
        <w:pStyle w:val="ConsPlusTitle"/>
        <w:jc w:val="center"/>
        <w:outlineLvl w:val="1"/>
      </w:pPr>
      <w:r>
        <w:t>I. Общие сведения</w:t>
      </w:r>
    </w:p>
    <w:p w:rsidR="004E5562" w:rsidRDefault="004E55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736"/>
        <w:gridCol w:w="1360"/>
      </w:tblGrid>
      <w:tr w:rsidR="004E5562">
        <w:tc>
          <w:tcPr>
            <w:tcW w:w="6973" w:type="dxa"/>
            <w:tcBorders>
              <w:top w:val="nil"/>
              <w:left w:val="nil"/>
              <w:right w:val="nil"/>
            </w:tcBorders>
          </w:tcPr>
          <w:p w:rsidR="004E5562" w:rsidRDefault="004E5562">
            <w:pPr>
              <w:pStyle w:val="ConsPlusNormal"/>
            </w:pPr>
            <w:r>
              <w:t>Научное руководство научной организацией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4E5562" w:rsidRDefault="004E5562">
            <w:pPr>
              <w:pStyle w:val="ConsPlusNormal"/>
              <w:jc w:val="center"/>
            </w:pPr>
            <w:r>
              <w:t>01.009</w:t>
            </w:r>
          </w:p>
        </w:tc>
      </w:tr>
      <w:tr w:rsidR="004E5562">
        <w:tblPrEx>
          <w:tblBorders>
            <w:right w:val="none" w:sz="0" w:space="0" w:color="auto"/>
          </w:tblBorders>
        </w:tblPrEx>
        <w:tc>
          <w:tcPr>
            <w:tcW w:w="6973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  <w:jc w:val="center"/>
            </w:pPr>
            <w:r>
              <w:t>Код</w:t>
            </w:r>
          </w:p>
        </w:tc>
      </w:tr>
    </w:tbl>
    <w:p w:rsidR="004E5562" w:rsidRDefault="004E5562">
      <w:pPr>
        <w:pStyle w:val="ConsPlusNormal"/>
        <w:jc w:val="both"/>
      </w:pPr>
    </w:p>
    <w:p w:rsidR="004E5562" w:rsidRDefault="004E5562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4E5562" w:rsidRDefault="004E55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4E5562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62" w:rsidRDefault="004E5562">
            <w:pPr>
              <w:pStyle w:val="ConsPlusNormal"/>
            </w:pPr>
            <w:r>
              <w:t xml:space="preserve">Обеспечение формирования приоритетных направлений и (или) тематики научных исследований </w:t>
            </w:r>
            <w:proofErr w:type="gramStart"/>
            <w:r>
              <w:t>в</w:t>
            </w:r>
            <w:proofErr w:type="gramEnd"/>
            <w:r>
              <w:t xml:space="preserve"> научной организации</w:t>
            </w:r>
          </w:p>
        </w:tc>
      </w:tr>
    </w:tbl>
    <w:p w:rsidR="004E5562" w:rsidRDefault="004E5562">
      <w:pPr>
        <w:pStyle w:val="ConsPlusNormal"/>
        <w:jc w:val="both"/>
      </w:pPr>
    </w:p>
    <w:p w:rsidR="004E5562" w:rsidRDefault="004E5562">
      <w:pPr>
        <w:pStyle w:val="ConsPlusTitle"/>
        <w:jc w:val="both"/>
        <w:outlineLvl w:val="2"/>
      </w:pPr>
      <w:r>
        <w:t>Группа занятий:</w:t>
      </w:r>
    </w:p>
    <w:p w:rsidR="004E5562" w:rsidRDefault="004E55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891"/>
        <w:gridCol w:w="1247"/>
        <w:gridCol w:w="3175"/>
      </w:tblGrid>
      <w:tr w:rsidR="004E5562">
        <w:tc>
          <w:tcPr>
            <w:tcW w:w="1757" w:type="dxa"/>
          </w:tcPr>
          <w:p w:rsidR="004E5562" w:rsidRDefault="004E5562">
            <w:pPr>
              <w:pStyle w:val="ConsPlusNormal"/>
            </w:pPr>
            <w:hyperlink r:id="rId7" w:history="1">
              <w:r>
                <w:rPr>
                  <w:color w:val="0000FF"/>
                </w:rPr>
                <w:t>1223</w:t>
              </w:r>
            </w:hyperlink>
          </w:p>
        </w:tc>
        <w:tc>
          <w:tcPr>
            <w:tcW w:w="2891" w:type="dxa"/>
          </w:tcPr>
          <w:p w:rsidR="004E5562" w:rsidRDefault="004E5562">
            <w:pPr>
              <w:pStyle w:val="ConsPlusNormal"/>
            </w:pPr>
            <w:r>
              <w:t>Руководители подразделений по научным исследованиям и разработкам</w:t>
            </w:r>
          </w:p>
        </w:tc>
        <w:tc>
          <w:tcPr>
            <w:tcW w:w="1247" w:type="dxa"/>
          </w:tcPr>
          <w:p w:rsidR="004E5562" w:rsidRDefault="004E5562">
            <w:pPr>
              <w:pStyle w:val="ConsPlusNormal"/>
            </w:pPr>
            <w:r>
              <w:t>-</w:t>
            </w:r>
          </w:p>
        </w:tc>
        <w:tc>
          <w:tcPr>
            <w:tcW w:w="3175" w:type="dxa"/>
          </w:tcPr>
          <w:p w:rsidR="004E5562" w:rsidRDefault="004E5562">
            <w:pPr>
              <w:pStyle w:val="ConsPlusNormal"/>
            </w:pPr>
            <w:r>
              <w:t>-</w:t>
            </w:r>
          </w:p>
        </w:tc>
      </w:tr>
      <w:tr w:rsidR="004E5562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  <w:jc w:val="center"/>
            </w:pPr>
            <w:r>
              <w:t xml:space="preserve">(код </w:t>
            </w:r>
            <w:hyperlink r:id="rId8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381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  <w:jc w:val="center"/>
            </w:pPr>
            <w:r>
              <w:t xml:space="preserve">(код </w:t>
            </w:r>
            <w:hyperlink r:id="rId9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175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4E5562" w:rsidRDefault="004E5562">
      <w:pPr>
        <w:pStyle w:val="ConsPlusNormal"/>
        <w:jc w:val="both"/>
      </w:pPr>
    </w:p>
    <w:p w:rsidR="004E5562" w:rsidRDefault="004E5562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4E5562" w:rsidRDefault="004E55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59"/>
      </w:tblGrid>
      <w:tr w:rsidR="004E5562">
        <w:tc>
          <w:tcPr>
            <w:tcW w:w="2211" w:type="dxa"/>
          </w:tcPr>
          <w:p w:rsidR="004E5562" w:rsidRDefault="004E5562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72</w:t>
              </w:r>
            </w:hyperlink>
          </w:p>
        </w:tc>
        <w:tc>
          <w:tcPr>
            <w:tcW w:w="6859" w:type="dxa"/>
          </w:tcPr>
          <w:p w:rsidR="004E5562" w:rsidRDefault="004E5562">
            <w:pPr>
              <w:pStyle w:val="ConsPlusNormal"/>
            </w:pPr>
            <w:r>
              <w:t>Научные исследования и разработки</w:t>
            </w:r>
          </w:p>
        </w:tc>
      </w:tr>
      <w:tr w:rsidR="004E5562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  <w:jc w:val="center"/>
            </w:pPr>
            <w:r>
              <w:t xml:space="preserve">(код </w:t>
            </w:r>
            <w:hyperlink r:id="rId11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382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859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4E5562" w:rsidRDefault="004E5562">
      <w:pPr>
        <w:pStyle w:val="ConsPlusNormal"/>
        <w:jc w:val="both"/>
      </w:pPr>
    </w:p>
    <w:p w:rsidR="004E5562" w:rsidRDefault="004E5562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4E5562" w:rsidRDefault="004E5562">
      <w:pPr>
        <w:pStyle w:val="ConsPlusTitle"/>
        <w:jc w:val="center"/>
      </w:pPr>
      <w:r>
        <w:t>в профессиональный стандарт функциональная карта вида</w:t>
      </w:r>
    </w:p>
    <w:p w:rsidR="004E5562" w:rsidRDefault="004E5562">
      <w:pPr>
        <w:pStyle w:val="ConsPlusTitle"/>
        <w:jc w:val="center"/>
      </w:pPr>
      <w:r>
        <w:t>профессиональной деятельности)</w:t>
      </w:r>
    </w:p>
    <w:p w:rsidR="004E5562" w:rsidRDefault="004E55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1020"/>
        <w:gridCol w:w="3288"/>
        <w:gridCol w:w="907"/>
        <w:gridCol w:w="1020"/>
      </w:tblGrid>
      <w:tr w:rsidR="004E5562">
        <w:tc>
          <w:tcPr>
            <w:tcW w:w="2835" w:type="dxa"/>
            <w:gridSpan w:val="2"/>
          </w:tcPr>
          <w:p w:rsidR="004E5562" w:rsidRDefault="004E5562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6235" w:type="dxa"/>
            <w:gridSpan w:val="4"/>
          </w:tcPr>
          <w:p w:rsidR="004E5562" w:rsidRDefault="004E5562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4E5562">
        <w:tc>
          <w:tcPr>
            <w:tcW w:w="624" w:type="dxa"/>
          </w:tcPr>
          <w:p w:rsidR="004E5562" w:rsidRDefault="004E55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11" w:type="dxa"/>
          </w:tcPr>
          <w:p w:rsidR="004E5562" w:rsidRDefault="004E556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4E5562" w:rsidRDefault="004E5562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288" w:type="dxa"/>
          </w:tcPr>
          <w:p w:rsidR="004E5562" w:rsidRDefault="004E556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4E5562" w:rsidRDefault="004E55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</w:tcPr>
          <w:p w:rsidR="004E5562" w:rsidRDefault="004E5562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4E5562">
        <w:tc>
          <w:tcPr>
            <w:tcW w:w="624" w:type="dxa"/>
            <w:vMerge w:val="restart"/>
          </w:tcPr>
          <w:p w:rsidR="004E5562" w:rsidRDefault="004E5562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211" w:type="dxa"/>
            <w:vMerge w:val="restart"/>
          </w:tcPr>
          <w:p w:rsidR="004E5562" w:rsidRDefault="004E5562">
            <w:pPr>
              <w:pStyle w:val="ConsPlusNormal"/>
            </w:pPr>
            <w:r>
              <w:t xml:space="preserve">Управление формированием приоритетных направлений и (или) тематики научных исследований и развитием научных школ </w:t>
            </w:r>
            <w:proofErr w:type="gramStart"/>
            <w:r>
              <w:t>в</w:t>
            </w:r>
            <w:proofErr w:type="gramEnd"/>
            <w:r>
              <w:t xml:space="preserve"> научной организации</w:t>
            </w:r>
          </w:p>
        </w:tc>
        <w:tc>
          <w:tcPr>
            <w:tcW w:w="1020" w:type="dxa"/>
            <w:vMerge w:val="restart"/>
          </w:tcPr>
          <w:p w:rsidR="004E5562" w:rsidRDefault="004E55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88" w:type="dxa"/>
          </w:tcPr>
          <w:p w:rsidR="004E5562" w:rsidRDefault="004E5562">
            <w:pPr>
              <w:pStyle w:val="ConsPlusNormal"/>
            </w:pPr>
            <w:r>
              <w:t>Формирование направлений научной (научно-исследовательской), научно-технической и инновационной деятельности и научных школ организации по согласованию с руководителем научной организации и ученым (научным, научно-техническим) советом научной организации</w:t>
            </w:r>
          </w:p>
        </w:tc>
        <w:tc>
          <w:tcPr>
            <w:tcW w:w="907" w:type="dxa"/>
          </w:tcPr>
          <w:p w:rsidR="004E5562" w:rsidRDefault="004E5562">
            <w:pPr>
              <w:pStyle w:val="ConsPlusNormal"/>
              <w:jc w:val="center"/>
            </w:pPr>
            <w:r>
              <w:t>A/01.8</w:t>
            </w:r>
          </w:p>
        </w:tc>
        <w:tc>
          <w:tcPr>
            <w:tcW w:w="1020" w:type="dxa"/>
          </w:tcPr>
          <w:p w:rsidR="004E5562" w:rsidRDefault="004E5562">
            <w:pPr>
              <w:pStyle w:val="ConsPlusNormal"/>
              <w:jc w:val="center"/>
            </w:pPr>
            <w:r>
              <w:t>8</w:t>
            </w:r>
          </w:p>
        </w:tc>
      </w:tr>
      <w:tr w:rsidR="004E5562">
        <w:tc>
          <w:tcPr>
            <w:tcW w:w="624" w:type="dxa"/>
            <w:vMerge/>
          </w:tcPr>
          <w:p w:rsidR="004E5562" w:rsidRDefault="004E5562"/>
        </w:tc>
        <w:tc>
          <w:tcPr>
            <w:tcW w:w="2211" w:type="dxa"/>
            <w:vMerge/>
          </w:tcPr>
          <w:p w:rsidR="004E5562" w:rsidRDefault="004E5562"/>
        </w:tc>
        <w:tc>
          <w:tcPr>
            <w:tcW w:w="1020" w:type="dxa"/>
            <w:vMerge/>
          </w:tcPr>
          <w:p w:rsidR="004E5562" w:rsidRDefault="004E5562"/>
        </w:tc>
        <w:tc>
          <w:tcPr>
            <w:tcW w:w="3288" w:type="dxa"/>
          </w:tcPr>
          <w:p w:rsidR="004E5562" w:rsidRDefault="004E5562">
            <w:pPr>
              <w:pStyle w:val="ConsPlusNormal"/>
            </w:pPr>
            <w:r>
              <w:t xml:space="preserve">Научное руководство формированием и выполнением работ по привлечению и осуществлению научных грантов, научно-технических программ, контрактов и договоров по согласованию с руководителем научной организации и ученым (научным, научно-техническим) </w:t>
            </w:r>
            <w:r>
              <w:lastRenderedPageBreak/>
              <w:t>советом научной организации</w:t>
            </w:r>
          </w:p>
        </w:tc>
        <w:tc>
          <w:tcPr>
            <w:tcW w:w="907" w:type="dxa"/>
          </w:tcPr>
          <w:p w:rsidR="004E5562" w:rsidRDefault="004E5562">
            <w:pPr>
              <w:pStyle w:val="ConsPlusNormal"/>
              <w:jc w:val="center"/>
            </w:pPr>
            <w:r>
              <w:lastRenderedPageBreak/>
              <w:t>A/02.8</w:t>
            </w:r>
          </w:p>
        </w:tc>
        <w:tc>
          <w:tcPr>
            <w:tcW w:w="1020" w:type="dxa"/>
          </w:tcPr>
          <w:p w:rsidR="004E5562" w:rsidRDefault="004E5562">
            <w:pPr>
              <w:pStyle w:val="ConsPlusNormal"/>
              <w:jc w:val="center"/>
            </w:pPr>
            <w:r>
              <w:t>8</w:t>
            </w:r>
          </w:p>
        </w:tc>
      </w:tr>
      <w:tr w:rsidR="004E5562">
        <w:tc>
          <w:tcPr>
            <w:tcW w:w="624" w:type="dxa"/>
            <w:vMerge/>
          </w:tcPr>
          <w:p w:rsidR="004E5562" w:rsidRDefault="004E5562"/>
        </w:tc>
        <w:tc>
          <w:tcPr>
            <w:tcW w:w="2211" w:type="dxa"/>
            <w:vMerge/>
          </w:tcPr>
          <w:p w:rsidR="004E5562" w:rsidRDefault="004E5562"/>
        </w:tc>
        <w:tc>
          <w:tcPr>
            <w:tcW w:w="1020" w:type="dxa"/>
            <w:vMerge/>
          </w:tcPr>
          <w:p w:rsidR="004E5562" w:rsidRDefault="004E5562"/>
        </w:tc>
        <w:tc>
          <w:tcPr>
            <w:tcW w:w="3288" w:type="dxa"/>
          </w:tcPr>
          <w:p w:rsidR="004E5562" w:rsidRDefault="004E5562">
            <w:pPr>
              <w:pStyle w:val="ConsPlusNormal"/>
            </w:pPr>
            <w:r>
              <w:t>Формирование кадровой политики по подготовке и привлечению к научной (научно-исследовательской), научно-технической и инновационной деятельности научных работников и высококвалифицированных специалистов, в том числе молодых ученых и специалистов, по согласованию с руководителем научной организации и ученым (научным, научно-техническим) советом научной организации</w:t>
            </w:r>
          </w:p>
        </w:tc>
        <w:tc>
          <w:tcPr>
            <w:tcW w:w="907" w:type="dxa"/>
          </w:tcPr>
          <w:p w:rsidR="004E5562" w:rsidRDefault="004E5562">
            <w:pPr>
              <w:pStyle w:val="ConsPlusNormal"/>
              <w:jc w:val="center"/>
            </w:pPr>
            <w:r>
              <w:t>A/03.8</w:t>
            </w:r>
          </w:p>
        </w:tc>
        <w:tc>
          <w:tcPr>
            <w:tcW w:w="1020" w:type="dxa"/>
          </w:tcPr>
          <w:p w:rsidR="004E5562" w:rsidRDefault="004E5562">
            <w:pPr>
              <w:pStyle w:val="ConsPlusNormal"/>
              <w:jc w:val="center"/>
            </w:pPr>
            <w:r>
              <w:t>8</w:t>
            </w:r>
          </w:p>
        </w:tc>
      </w:tr>
      <w:tr w:rsidR="004E5562">
        <w:tc>
          <w:tcPr>
            <w:tcW w:w="624" w:type="dxa"/>
            <w:vMerge/>
          </w:tcPr>
          <w:p w:rsidR="004E5562" w:rsidRDefault="004E5562"/>
        </w:tc>
        <w:tc>
          <w:tcPr>
            <w:tcW w:w="2211" w:type="dxa"/>
            <w:vMerge/>
          </w:tcPr>
          <w:p w:rsidR="004E5562" w:rsidRDefault="004E5562"/>
        </w:tc>
        <w:tc>
          <w:tcPr>
            <w:tcW w:w="1020" w:type="dxa"/>
            <w:vMerge/>
          </w:tcPr>
          <w:p w:rsidR="004E5562" w:rsidRDefault="004E5562"/>
        </w:tc>
        <w:tc>
          <w:tcPr>
            <w:tcW w:w="3288" w:type="dxa"/>
          </w:tcPr>
          <w:p w:rsidR="004E5562" w:rsidRDefault="004E5562">
            <w:pPr>
              <w:pStyle w:val="ConsPlusNormal"/>
            </w:pPr>
            <w:r>
              <w:t>Координация деятельности научных школ и направлений научной (научно-исследовательской), научно-технической и инновационной деятельности организации по согласованию с руководителем научной организации и ученым (научным, научно-техническим) советом научной организации</w:t>
            </w:r>
          </w:p>
        </w:tc>
        <w:tc>
          <w:tcPr>
            <w:tcW w:w="907" w:type="dxa"/>
          </w:tcPr>
          <w:p w:rsidR="004E5562" w:rsidRDefault="004E5562">
            <w:pPr>
              <w:pStyle w:val="ConsPlusNormal"/>
              <w:jc w:val="center"/>
            </w:pPr>
            <w:r>
              <w:t>A/04.8</w:t>
            </w:r>
          </w:p>
        </w:tc>
        <w:tc>
          <w:tcPr>
            <w:tcW w:w="1020" w:type="dxa"/>
          </w:tcPr>
          <w:p w:rsidR="004E5562" w:rsidRDefault="004E5562">
            <w:pPr>
              <w:pStyle w:val="ConsPlusNormal"/>
              <w:jc w:val="center"/>
            </w:pPr>
            <w:r>
              <w:t>8</w:t>
            </w:r>
          </w:p>
        </w:tc>
      </w:tr>
      <w:tr w:rsidR="004E5562">
        <w:tc>
          <w:tcPr>
            <w:tcW w:w="624" w:type="dxa"/>
            <w:vMerge/>
          </w:tcPr>
          <w:p w:rsidR="004E5562" w:rsidRDefault="004E5562"/>
        </w:tc>
        <w:tc>
          <w:tcPr>
            <w:tcW w:w="2211" w:type="dxa"/>
            <w:vMerge/>
          </w:tcPr>
          <w:p w:rsidR="004E5562" w:rsidRDefault="004E5562"/>
        </w:tc>
        <w:tc>
          <w:tcPr>
            <w:tcW w:w="1020" w:type="dxa"/>
            <w:vMerge/>
          </w:tcPr>
          <w:p w:rsidR="004E5562" w:rsidRDefault="004E5562"/>
        </w:tc>
        <w:tc>
          <w:tcPr>
            <w:tcW w:w="3288" w:type="dxa"/>
          </w:tcPr>
          <w:p w:rsidR="004E5562" w:rsidRDefault="004E5562">
            <w:pPr>
              <w:pStyle w:val="ConsPlusNormal"/>
            </w:pPr>
            <w:r>
              <w:t>Организация взаимодействия на региональном, федеральном и международном уровнях по вопросам научной (научно-исследовательской), научно-технической и инновационной деятельности по согласованию с руководителем научной организации и ученым (научным, научно-техническим) советом научной организации</w:t>
            </w:r>
          </w:p>
        </w:tc>
        <w:tc>
          <w:tcPr>
            <w:tcW w:w="907" w:type="dxa"/>
          </w:tcPr>
          <w:p w:rsidR="004E5562" w:rsidRDefault="004E5562">
            <w:pPr>
              <w:pStyle w:val="ConsPlusNormal"/>
              <w:jc w:val="center"/>
            </w:pPr>
            <w:r>
              <w:t>A/05.8</w:t>
            </w:r>
          </w:p>
        </w:tc>
        <w:tc>
          <w:tcPr>
            <w:tcW w:w="1020" w:type="dxa"/>
          </w:tcPr>
          <w:p w:rsidR="004E5562" w:rsidRDefault="004E5562">
            <w:pPr>
              <w:pStyle w:val="ConsPlusNormal"/>
              <w:jc w:val="center"/>
            </w:pPr>
            <w:r>
              <w:t>8</w:t>
            </w:r>
          </w:p>
        </w:tc>
      </w:tr>
    </w:tbl>
    <w:p w:rsidR="004E5562" w:rsidRDefault="004E5562">
      <w:pPr>
        <w:pStyle w:val="ConsPlusNormal"/>
        <w:jc w:val="both"/>
      </w:pPr>
    </w:p>
    <w:p w:rsidR="004E5562" w:rsidRDefault="004E5562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4E5562" w:rsidRDefault="004E5562">
      <w:pPr>
        <w:pStyle w:val="ConsPlusNormal"/>
        <w:jc w:val="both"/>
      </w:pPr>
    </w:p>
    <w:p w:rsidR="004E5562" w:rsidRDefault="004E5562">
      <w:pPr>
        <w:pStyle w:val="ConsPlusTitle"/>
        <w:jc w:val="both"/>
        <w:outlineLvl w:val="2"/>
      </w:pPr>
      <w:r>
        <w:t>3.1. Обобщенная трудовая функция</w:t>
      </w:r>
    </w:p>
    <w:p w:rsidR="004E5562" w:rsidRDefault="004E55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572"/>
        <w:gridCol w:w="680"/>
        <w:gridCol w:w="854"/>
        <w:gridCol w:w="1644"/>
        <w:gridCol w:w="624"/>
      </w:tblGrid>
      <w:tr w:rsidR="004E5562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4E5562" w:rsidRDefault="004E556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4E5562" w:rsidRDefault="004E5562">
            <w:pPr>
              <w:pStyle w:val="ConsPlusNormal"/>
            </w:pPr>
            <w:r>
              <w:t xml:space="preserve">Управление формированием приоритетных направлений и (или) тематики научных исследований и развитием научных школ </w:t>
            </w:r>
            <w:proofErr w:type="gramStart"/>
            <w:r>
              <w:t>в</w:t>
            </w:r>
            <w:proofErr w:type="gramEnd"/>
            <w:r>
              <w:t xml:space="preserve"> научной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4E5562" w:rsidRDefault="004E5562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62" w:rsidRDefault="004E5562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E5562" w:rsidRDefault="004E5562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62" w:rsidRDefault="004E5562">
            <w:pPr>
              <w:pStyle w:val="ConsPlusNormal"/>
              <w:jc w:val="center"/>
            </w:pPr>
            <w:r>
              <w:t>8</w:t>
            </w:r>
          </w:p>
        </w:tc>
      </w:tr>
    </w:tbl>
    <w:p w:rsidR="004E5562" w:rsidRDefault="004E55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247"/>
        <w:gridCol w:w="510"/>
        <w:gridCol w:w="1644"/>
        <w:gridCol w:w="1247"/>
        <w:gridCol w:w="2494"/>
      </w:tblGrid>
      <w:tr w:rsidR="004E5562">
        <w:tc>
          <w:tcPr>
            <w:tcW w:w="1927" w:type="dxa"/>
            <w:tcBorders>
              <w:top w:val="nil"/>
              <w:left w:val="nil"/>
              <w:bottom w:val="nil"/>
            </w:tcBorders>
            <w:vAlign w:val="center"/>
          </w:tcPr>
          <w:p w:rsidR="004E5562" w:rsidRDefault="004E5562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обобщенной трудовой функции</w:t>
            </w:r>
          </w:p>
        </w:tc>
        <w:tc>
          <w:tcPr>
            <w:tcW w:w="1247" w:type="dxa"/>
            <w:tcBorders>
              <w:right w:val="nil"/>
            </w:tcBorders>
            <w:vAlign w:val="center"/>
          </w:tcPr>
          <w:p w:rsidR="004E5562" w:rsidRDefault="004E5562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4E5562" w:rsidRDefault="004E55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4E5562" w:rsidRDefault="004E5562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247" w:type="dxa"/>
          </w:tcPr>
          <w:p w:rsidR="004E5562" w:rsidRDefault="004E5562">
            <w:pPr>
              <w:pStyle w:val="ConsPlusNormal"/>
            </w:pPr>
          </w:p>
        </w:tc>
        <w:tc>
          <w:tcPr>
            <w:tcW w:w="2494" w:type="dxa"/>
          </w:tcPr>
          <w:p w:rsidR="004E5562" w:rsidRDefault="004E5562">
            <w:pPr>
              <w:pStyle w:val="ConsPlusNormal"/>
            </w:pPr>
          </w:p>
        </w:tc>
      </w:tr>
      <w:tr w:rsidR="004E55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E5562" w:rsidRDefault="004E55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59"/>
      </w:tblGrid>
      <w:tr w:rsidR="004E5562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E5562" w:rsidRDefault="004E5562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59" w:type="dxa"/>
            <w:tcBorders>
              <w:top w:val="single" w:sz="4" w:space="0" w:color="auto"/>
              <w:bottom w:val="single" w:sz="4" w:space="0" w:color="auto"/>
            </w:tcBorders>
          </w:tcPr>
          <w:p w:rsidR="004E5562" w:rsidRDefault="004E5562">
            <w:pPr>
              <w:pStyle w:val="ConsPlusNormal"/>
            </w:pPr>
            <w:r>
              <w:t xml:space="preserve">Научный руководитель </w:t>
            </w:r>
            <w:proofErr w:type="gramStart"/>
            <w:r>
              <w:t>научной</w:t>
            </w:r>
            <w:proofErr w:type="gramEnd"/>
            <w:r>
              <w:t xml:space="preserve"> организации</w:t>
            </w:r>
          </w:p>
        </w:tc>
      </w:tr>
    </w:tbl>
    <w:p w:rsidR="004E5562" w:rsidRDefault="004E55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59"/>
      </w:tblGrid>
      <w:tr w:rsidR="004E5562">
        <w:tc>
          <w:tcPr>
            <w:tcW w:w="2211" w:type="dxa"/>
          </w:tcPr>
          <w:p w:rsidR="004E5562" w:rsidRDefault="004E5562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59" w:type="dxa"/>
          </w:tcPr>
          <w:p w:rsidR="004E5562" w:rsidRDefault="004E5562">
            <w:pPr>
              <w:pStyle w:val="ConsPlusNormal"/>
            </w:pPr>
            <w:r>
              <w:t>Высшее образование - специалитет, магистратура</w:t>
            </w:r>
          </w:p>
        </w:tc>
      </w:tr>
      <w:tr w:rsidR="004E5562">
        <w:tc>
          <w:tcPr>
            <w:tcW w:w="2211" w:type="dxa"/>
          </w:tcPr>
          <w:p w:rsidR="004E5562" w:rsidRDefault="004E5562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59" w:type="dxa"/>
          </w:tcPr>
          <w:p w:rsidR="004E5562" w:rsidRDefault="004E5562">
            <w:pPr>
              <w:pStyle w:val="ConsPlusNormal"/>
            </w:pPr>
            <w:r>
              <w:t>Опыт руководства национальными и (или) международными научными (научно-техническими, инновационными) программами и (или) проектами не менее трех лет</w:t>
            </w:r>
          </w:p>
        </w:tc>
      </w:tr>
      <w:tr w:rsidR="004E5562">
        <w:tc>
          <w:tcPr>
            <w:tcW w:w="2211" w:type="dxa"/>
          </w:tcPr>
          <w:p w:rsidR="004E5562" w:rsidRDefault="004E5562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59" w:type="dxa"/>
          </w:tcPr>
          <w:p w:rsidR="004E5562" w:rsidRDefault="004E5562">
            <w:pPr>
              <w:pStyle w:val="ConsPlusNormal"/>
            </w:pPr>
            <w:r>
              <w:t>-</w:t>
            </w:r>
          </w:p>
        </w:tc>
      </w:tr>
      <w:tr w:rsidR="004E5562">
        <w:tc>
          <w:tcPr>
            <w:tcW w:w="2211" w:type="dxa"/>
          </w:tcPr>
          <w:p w:rsidR="004E5562" w:rsidRDefault="004E556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59" w:type="dxa"/>
          </w:tcPr>
          <w:p w:rsidR="004E5562" w:rsidRDefault="004E5562">
            <w:pPr>
              <w:pStyle w:val="ConsPlusNormal"/>
            </w:pPr>
            <w:r>
              <w:t>Ученая степень доктора наук</w:t>
            </w:r>
          </w:p>
          <w:p w:rsidR="004E5562" w:rsidRDefault="004E5562">
            <w:pPr>
              <w:pStyle w:val="ConsPlusNormal"/>
            </w:pPr>
            <w:r>
              <w:t>Наличие аспирантов и (или) докторантов и защищенных под его руководством диссертаций на соискание ученой степени кандидата и (или) доктора наук</w:t>
            </w:r>
          </w:p>
          <w:p w:rsidR="004E5562" w:rsidRDefault="004E5562">
            <w:pPr>
              <w:pStyle w:val="ConsPlusNormal"/>
            </w:pPr>
            <w:r>
              <w:t>Руководство (соруководство) научной школой</w:t>
            </w:r>
          </w:p>
          <w:p w:rsidR="004E5562" w:rsidRDefault="004E5562">
            <w:pPr>
              <w:pStyle w:val="ConsPlusNormal"/>
            </w:pPr>
            <w:r>
              <w:t>Опыт экспертно-аналитической деятельности на национальном и (или) международном уровнях</w:t>
            </w:r>
          </w:p>
          <w:p w:rsidR="004E5562" w:rsidRDefault="004E5562">
            <w:pPr>
              <w:pStyle w:val="ConsPlusNormal"/>
            </w:pPr>
            <w:r>
              <w:t>Опыт представления научных (научно-технических) результатов в научных изданиях, на научных (научно-практических) мероприятиях и (или) в форме охраноспособных результатов интеллектуальной деятельности</w:t>
            </w:r>
          </w:p>
        </w:tc>
      </w:tr>
    </w:tbl>
    <w:p w:rsidR="004E5562" w:rsidRDefault="004E5562">
      <w:pPr>
        <w:pStyle w:val="ConsPlusNormal"/>
        <w:jc w:val="both"/>
      </w:pPr>
    </w:p>
    <w:p w:rsidR="004E5562" w:rsidRDefault="004E5562">
      <w:pPr>
        <w:pStyle w:val="ConsPlusTitle"/>
        <w:jc w:val="both"/>
        <w:outlineLvl w:val="3"/>
      </w:pPr>
      <w:r>
        <w:t>Дополнительные характеристики</w:t>
      </w:r>
    </w:p>
    <w:p w:rsidR="004E5562" w:rsidRDefault="004E55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191"/>
        <w:gridCol w:w="5668"/>
      </w:tblGrid>
      <w:tr w:rsidR="004E5562">
        <w:tc>
          <w:tcPr>
            <w:tcW w:w="2211" w:type="dxa"/>
          </w:tcPr>
          <w:p w:rsidR="004E5562" w:rsidRDefault="004E5562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91" w:type="dxa"/>
          </w:tcPr>
          <w:p w:rsidR="004E5562" w:rsidRDefault="004E55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68" w:type="dxa"/>
          </w:tcPr>
          <w:p w:rsidR="004E5562" w:rsidRDefault="004E5562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4E5562">
        <w:tc>
          <w:tcPr>
            <w:tcW w:w="2211" w:type="dxa"/>
          </w:tcPr>
          <w:p w:rsidR="004E5562" w:rsidRDefault="004E5562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191" w:type="dxa"/>
          </w:tcPr>
          <w:p w:rsidR="004E5562" w:rsidRDefault="004E5562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1223</w:t>
              </w:r>
            </w:hyperlink>
          </w:p>
        </w:tc>
        <w:tc>
          <w:tcPr>
            <w:tcW w:w="5668" w:type="dxa"/>
          </w:tcPr>
          <w:p w:rsidR="004E5562" w:rsidRDefault="004E5562">
            <w:pPr>
              <w:pStyle w:val="ConsPlusNormal"/>
            </w:pPr>
            <w:r>
              <w:t>Руководители подразделений по научным исследованиям и разработкам</w:t>
            </w:r>
          </w:p>
        </w:tc>
      </w:tr>
      <w:tr w:rsidR="004E5562">
        <w:tc>
          <w:tcPr>
            <w:tcW w:w="2211" w:type="dxa"/>
          </w:tcPr>
          <w:p w:rsidR="004E5562" w:rsidRDefault="004E5562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383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91" w:type="dxa"/>
          </w:tcPr>
          <w:p w:rsidR="004E5562" w:rsidRDefault="004E5562">
            <w:pPr>
              <w:pStyle w:val="ConsPlusNormal"/>
            </w:pPr>
            <w:r>
              <w:t>-</w:t>
            </w:r>
          </w:p>
        </w:tc>
        <w:tc>
          <w:tcPr>
            <w:tcW w:w="5668" w:type="dxa"/>
          </w:tcPr>
          <w:p w:rsidR="004E5562" w:rsidRDefault="004E5562">
            <w:pPr>
              <w:pStyle w:val="ConsPlusNormal"/>
            </w:pPr>
            <w:r>
              <w:t xml:space="preserve">Заместитель директора (начальника) учреждения (организации) по </w:t>
            </w:r>
            <w:proofErr w:type="gramStart"/>
            <w:r>
              <w:t>научной</w:t>
            </w:r>
            <w:proofErr w:type="gramEnd"/>
            <w:r>
              <w:t xml:space="preserve"> работе. Главный инженер учреждения (организации)</w:t>
            </w:r>
          </w:p>
        </w:tc>
      </w:tr>
      <w:tr w:rsidR="004E5562">
        <w:tc>
          <w:tcPr>
            <w:tcW w:w="2211" w:type="dxa"/>
          </w:tcPr>
          <w:p w:rsidR="004E5562" w:rsidRDefault="004E5562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384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91" w:type="dxa"/>
          </w:tcPr>
          <w:p w:rsidR="004E5562" w:rsidRDefault="004E5562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21435</w:t>
              </w:r>
            </w:hyperlink>
          </w:p>
        </w:tc>
        <w:tc>
          <w:tcPr>
            <w:tcW w:w="5668" w:type="dxa"/>
          </w:tcPr>
          <w:p w:rsidR="004E5562" w:rsidRDefault="004E5562">
            <w:pPr>
              <w:pStyle w:val="ConsPlusNormal"/>
            </w:pPr>
            <w:r>
              <w:t xml:space="preserve">Директор </w:t>
            </w:r>
            <w:proofErr w:type="gramStart"/>
            <w:r>
              <w:t>научно-исследовательского</w:t>
            </w:r>
            <w:proofErr w:type="gramEnd"/>
            <w:r>
              <w:t xml:space="preserve"> института</w:t>
            </w:r>
          </w:p>
        </w:tc>
      </w:tr>
    </w:tbl>
    <w:p w:rsidR="004E5562" w:rsidRDefault="004E5562">
      <w:pPr>
        <w:pStyle w:val="ConsPlusNormal"/>
        <w:jc w:val="both"/>
      </w:pPr>
    </w:p>
    <w:p w:rsidR="004E5562" w:rsidRDefault="004E5562">
      <w:pPr>
        <w:pStyle w:val="ConsPlusTitle"/>
        <w:jc w:val="both"/>
        <w:outlineLvl w:val="3"/>
      </w:pPr>
      <w:r>
        <w:t>3.1.1. Трудовая функция</w:t>
      </w:r>
    </w:p>
    <w:p w:rsidR="004E5562" w:rsidRDefault="004E55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572"/>
        <w:gridCol w:w="680"/>
        <w:gridCol w:w="854"/>
        <w:gridCol w:w="1644"/>
        <w:gridCol w:w="624"/>
      </w:tblGrid>
      <w:tr w:rsidR="004E5562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4E5562" w:rsidRDefault="004E5562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4E5562" w:rsidRDefault="004E5562">
            <w:pPr>
              <w:pStyle w:val="ConsPlusNormal"/>
            </w:pPr>
            <w:r>
              <w:t>Формирование направлений научной (научно-исследовательской), научно-технической и инновационной деятельности и научных школ организации по согласованию с руководителем научной организации и ученым (научным, научно-техническим) советом научной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4E5562" w:rsidRDefault="004E55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62" w:rsidRDefault="004E5562">
            <w:pPr>
              <w:pStyle w:val="ConsPlusNormal"/>
            </w:pPr>
            <w:r>
              <w:t>A/01.8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E5562" w:rsidRDefault="004E556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62" w:rsidRDefault="004E5562">
            <w:pPr>
              <w:pStyle w:val="ConsPlusNormal"/>
              <w:jc w:val="center"/>
            </w:pPr>
            <w:r>
              <w:t>8</w:t>
            </w:r>
          </w:p>
        </w:tc>
      </w:tr>
    </w:tbl>
    <w:p w:rsidR="004E5562" w:rsidRDefault="004E55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247"/>
        <w:gridCol w:w="510"/>
        <w:gridCol w:w="1644"/>
        <w:gridCol w:w="1247"/>
        <w:gridCol w:w="2494"/>
      </w:tblGrid>
      <w:tr w:rsidR="004E5562">
        <w:tc>
          <w:tcPr>
            <w:tcW w:w="1927" w:type="dxa"/>
            <w:tcBorders>
              <w:top w:val="nil"/>
              <w:left w:val="nil"/>
              <w:bottom w:val="nil"/>
            </w:tcBorders>
          </w:tcPr>
          <w:p w:rsidR="004E5562" w:rsidRDefault="004E556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47" w:type="dxa"/>
            <w:tcBorders>
              <w:right w:val="nil"/>
            </w:tcBorders>
            <w:vAlign w:val="center"/>
          </w:tcPr>
          <w:p w:rsidR="004E5562" w:rsidRDefault="004E556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4E5562" w:rsidRDefault="004E55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4E5562" w:rsidRDefault="004E556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E5562" w:rsidRDefault="004E5562">
            <w:pPr>
              <w:pStyle w:val="ConsPlusNormal"/>
            </w:pPr>
          </w:p>
        </w:tc>
        <w:tc>
          <w:tcPr>
            <w:tcW w:w="2494" w:type="dxa"/>
          </w:tcPr>
          <w:p w:rsidR="004E5562" w:rsidRDefault="004E5562">
            <w:pPr>
              <w:pStyle w:val="ConsPlusNormal"/>
            </w:pPr>
          </w:p>
        </w:tc>
      </w:tr>
      <w:tr w:rsidR="004E55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E5562" w:rsidRDefault="004E55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6"/>
      </w:tblGrid>
      <w:tr w:rsidR="004E5562">
        <w:tc>
          <w:tcPr>
            <w:tcW w:w="2154" w:type="dxa"/>
            <w:vMerge w:val="restart"/>
          </w:tcPr>
          <w:p w:rsidR="004E5562" w:rsidRDefault="004E556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Определение приоритетных направлений и тематик научных исследований в организации по согласованию с руководителем научной организации и ученым (научным, научно-техническим) советом научной организации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Определение стратегии развития научных школ и направлений научной организации по согласованию с руководителем научной организации и ученым (научным, научно-техническим) советом научной организации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Обеспечение научно-методического руководства научными школами и направлениями организации</w:t>
            </w:r>
          </w:p>
        </w:tc>
      </w:tr>
      <w:tr w:rsidR="004E5562">
        <w:tc>
          <w:tcPr>
            <w:tcW w:w="2154" w:type="dxa"/>
            <w:vMerge w:val="restart"/>
          </w:tcPr>
          <w:p w:rsidR="004E5562" w:rsidRDefault="004E556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Анализировать научную (научно-исследовательскую), научно-техническую и инновационную деятельность организации в соответствии с тенденциями развития мировой науки и профильных научных областей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 xml:space="preserve">Определять научные ориентиры и пути их достижения в </w:t>
            </w:r>
            <w:proofErr w:type="gramStart"/>
            <w:r>
              <w:t>научной</w:t>
            </w:r>
            <w:proofErr w:type="gramEnd"/>
            <w:r>
              <w:t xml:space="preserve"> организации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Контролировать выполнение планов и дорожных карт научной (научно-исследовательской), научно-технической и инновационной деятельности научной организации в соответствии с программой научной (научно-исследовательской), научно-технической, инновационной и экспертно-аналитической деятельности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Применять комплексный и системный подход к решению поставленных научных проблем</w:t>
            </w:r>
          </w:p>
        </w:tc>
      </w:tr>
      <w:tr w:rsidR="004E5562">
        <w:tc>
          <w:tcPr>
            <w:tcW w:w="2154" w:type="dxa"/>
            <w:vMerge w:val="restart"/>
          </w:tcPr>
          <w:p w:rsidR="004E5562" w:rsidRDefault="004E556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Тенденции развития мировой науки по профилю научной организации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 xml:space="preserve">Основные направления государственной политики в сфере науки и технологий, состояние научно-технологического комплекса, возможности развития новых и (или) перспективных научных </w:t>
            </w:r>
            <w:r>
              <w:lastRenderedPageBreak/>
              <w:t>направлений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Научные методы проведения исследовательских работ, технических разработок и их экспериментальной проверки</w:t>
            </w:r>
          </w:p>
        </w:tc>
      </w:tr>
      <w:tr w:rsidR="004E5562">
        <w:tc>
          <w:tcPr>
            <w:tcW w:w="2154" w:type="dxa"/>
          </w:tcPr>
          <w:p w:rsidR="004E5562" w:rsidRDefault="004E556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-</w:t>
            </w:r>
          </w:p>
        </w:tc>
      </w:tr>
    </w:tbl>
    <w:p w:rsidR="004E5562" w:rsidRDefault="004E5562">
      <w:pPr>
        <w:pStyle w:val="ConsPlusNormal"/>
        <w:jc w:val="both"/>
      </w:pPr>
    </w:p>
    <w:p w:rsidR="004E5562" w:rsidRDefault="004E5562">
      <w:pPr>
        <w:pStyle w:val="ConsPlusTitle"/>
        <w:jc w:val="both"/>
        <w:outlineLvl w:val="3"/>
      </w:pPr>
      <w:r>
        <w:t>3.1.2. Трудовая функция</w:t>
      </w:r>
    </w:p>
    <w:p w:rsidR="004E5562" w:rsidRDefault="004E55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572"/>
        <w:gridCol w:w="680"/>
        <w:gridCol w:w="854"/>
        <w:gridCol w:w="1644"/>
        <w:gridCol w:w="624"/>
      </w:tblGrid>
      <w:tr w:rsidR="004E5562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4E5562" w:rsidRDefault="004E556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4E5562" w:rsidRDefault="004E5562">
            <w:pPr>
              <w:pStyle w:val="ConsPlusNormal"/>
            </w:pPr>
            <w:r>
              <w:t>Научное руководство формированием и выполнением работ по привлечению и осуществлению научных грантов, научно-технических программ, контрактов и договоров по согласованию с руководителем научной организации и ученым (научным, научно-техническим) советом научной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4E5562" w:rsidRDefault="004E55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62" w:rsidRDefault="004E5562">
            <w:pPr>
              <w:pStyle w:val="ConsPlusNormal"/>
            </w:pPr>
            <w:r>
              <w:t>A/02.8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E5562" w:rsidRDefault="004E556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62" w:rsidRDefault="004E5562">
            <w:pPr>
              <w:pStyle w:val="ConsPlusNormal"/>
              <w:jc w:val="center"/>
            </w:pPr>
            <w:r>
              <w:t>8</w:t>
            </w:r>
          </w:p>
        </w:tc>
      </w:tr>
    </w:tbl>
    <w:p w:rsidR="004E5562" w:rsidRDefault="004E55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247"/>
        <w:gridCol w:w="510"/>
        <w:gridCol w:w="1644"/>
        <w:gridCol w:w="1247"/>
        <w:gridCol w:w="2494"/>
      </w:tblGrid>
      <w:tr w:rsidR="004E5562">
        <w:tc>
          <w:tcPr>
            <w:tcW w:w="1927" w:type="dxa"/>
            <w:tcBorders>
              <w:top w:val="nil"/>
              <w:left w:val="nil"/>
              <w:bottom w:val="nil"/>
            </w:tcBorders>
          </w:tcPr>
          <w:p w:rsidR="004E5562" w:rsidRDefault="004E556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47" w:type="dxa"/>
            <w:tcBorders>
              <w:right w:val="nil"/>
            </w:tcBorders>
            <w:vAlign w:val="center"/>
          </w:tcPr>
          <w:p w:rsidR="004E5562" w:rsidRDefault="004E556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4E5562" w:rsidRDefault="004E55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4E5562" w:rsidRDefault="004E556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E5562" w:rsidRDefault="004E5562">
            <w:pPr>
              <w:pStyle w:val="ConsPlusNormal"/>
            </w:pPr>
          </w:p>
        </w:tc>
        <w:tc>
          <w:tcPr>
            <w:tcW w:w="2494" w:type="dxa"/>
          </w:tcPr>
          <w:p w:rsidR="004E5562" w:rsidRDefault="004E5562">
            <w:pPr>
              <w:pStyle w:val="ConsPlusNormal"/>
            </w:pPr>
          </w:p>
        </w:tc>
      </w:tr>
      <w:tr w:rsidR="004E55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E5562" w:rsidRDefault="004E55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6"/>
      </w:tblGrid>
      <w:tr w:rsidR="004E5562">
        <w:tc>
          <w:tcPr>
            <w:tcW w:w="2154" w:type="dxa"/>
            <w:vMerge w:val="restart"/>
          </w:tcPr>
          <w:p w:rsidR="004E5562" w:rsidRDefault="004E556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Выявление научных, научно-технологических и опытно-конструкторских запросов со стороны науки, образования, бизнеса и общества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Определение потребности в финансовых и материальных ресурсах на выполнение научных (научно-исследовательских), научно-технических и инновационных работ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Установление партнерских отношений с потребителями и заказчиками научных (научно-исследовательских), научно-технических и инновационных работ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Формирование научных коллективов под задачи научных (научно-исследовательских), научно-технических и инновационных работ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Координация процесса обеспечения доступа сотрудников организации к ее научной инфраструктуре</w:t>
            </w:r>
          </w:p>
        </w:tc>
      </w:tr>
      <w:tr w:rsidR="004E5562">
        <w:tc>
          <w:tcPr>
            <w:tcW w:w="2154" w:type="dxa"/>
            <w:vMerge w:val="restart"/>
          </w:tcPr>
          <w:p w:rsidR="004E5562" w:rsidRDefault="004E556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Определять способы стимулирования работников к участию в конкурсах на проведение исследований и разработок, а также в научных проектах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 xml:space="preserve">Представлять научные (научно-исследовательские), научно-технические и инновационные результаты в научных изданиях и на </w:t>
            </w:r>
            <w:r>
              <w:lastRenderedPageBreak/>
              <w:t>научных (научно-практических) мероприятиях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Анализировать рынок интеллектуальных продуктов научной сферы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Выстраивать деловые коммуникации</w:t>
            </w:r>
          </w:p>
        </w:tc>
      </w:tr>
      <w:tr w:rsidR="004E5562">
        <w:tc>
          <w:tcPr>
            <w:tcW w:w="2154" w:type="dxa"/>
            <w:vMerge w:val="restart"/>
          </w:tcPr>
          <w:p w:rsidR="004E5562" w:rsidRDefault="004E556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Нормативные правовые акты, регулирующие научную (научно-исследовательскую), научно-техническую, инновационную и экспертно-аналитическую деятельность организации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Требования к конкурсной документации на проведение исследований и разработок по профилю научной организации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Способы продвижения научных (научно-исследовательских), научно-технических и инновационных результатов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Актуальные научные достижения по направлениям научной (научно-исследовательской), научно-технической и инновационной деятельности в рамках специализации организации</w:t>
            </w:r>
          </w:p>
        </w:tc>
      </w:tr>
      <w:tr w:rsidR="004E5562">
        <w:tc>
          <w:tcPr>
            <w:tcW w:w="2154" w:type="dxa"/>
          </w:tcPr>
          <w:p w:rsidR="004E5562" w:rsidRDefault="004E556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-</w:t>
            </w:r>
          </w:p>
        </w:tc>
      </w:tr>
    </w:tbl>
    <w:p w:rsidR="004E5562" w:rsidRDefault="004E5562">
      <w:pPr>
        <w:pStyle w:val="ConsPlusNormal"/>
        <w:jc w:val="both"/>
      </w:pPr>
    </w:p>
    <w:p w:rsidR="004E5562" w:rsidRDefault="004E5562">
      <w:pPr>
        <w:pStyle w:val="ConsPlusTitle"/>
        <w:jc w:val="both"/>
        <w:outlineLvl w:val="3"/>
      </w:pPr>
      <w:r>
        <w:t>3.1.3. Трудовая функция</w:t>
      </w:r>
    </w:p>
    <w:p w:rsidR="004E5562" w:rsidRDefault="004E55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572"/>
        <w:gridCol w:w="680"/>
        <w:gridCol w:w="854"/>
        <w:gridCol w:w="1644"/>
        <w:gridCol w:w="624"/>
      </w:tblGrid>
      <w:tr w:rsidR="004E5562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4E5562" w:rsidRDefault="004E556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4E5562" w:rsidRDefault="004E5562">
            <w:pPr>
              <w:pStyle w:val="ConsPlusNormal"/>
            </w:pPr>
            <w:r>
              <w:t>Формирование кадровой политики по подготовке и привлечению к научной (научно-исследовательской), научно-технической и инновационной деятельности научных работников и высококвалифицированных специалистов, в том числе молодых ученых и специалистов, по согласованию с руководителем научной организации и ученым (научным, научно-техническим) советом научной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4E5562" w:rsidRDefault="004E55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62" w:rsidRDefault="004E5562">
            <w:pPr>
              <w:pStyle w:val="ConsPlusNormal"/>
            </w:pPr>
            <w:r>
              <w:t>A/03.8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E5562" w:rsidRDefault="004E556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62" w:rsidRDefault="004E5562">
            <w:pPr>
              <w:pStyle w:val="ConsPlusNormal"/>
              <w:jc w:val="center"/>
            </w:pPr>
            <w:r>
              <w:t>8</w:t>
            </w:r>
          </w:p>
        </w:tc>
      </w:tr>
    </w:tbl>
    <w:p w:rsidR="004E5562" w:rsidRDefault="004E55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247"/>
        <w:gridCol w:w="510"/>
        <w:gridCol w:w="1644"/>
        <w:gridCol w:w="1247"/>
        <w:gridCol w:w="2494"/>
      </w:tblGrid>
      <w:tr w:rsidR="004E5562">
        <w:tc>
          <w:tcPr>
            <w:tcW w:w="1927" w:type="dxa"/>
            <w:tcBorders>
              <w:top w:val="nil"/>
              <w:left w:val="nil"/>
              <w:bottom w:val="nil"/>
            </w:tcBorders>
          </w:tcPr>
          <w:p w:rsidR="004E5562" w:rsidRDefault="004E556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47" w:type="dxa"/>
            <w:tcBorders>
              <w:right w:val="nil"/>
            </w:tcBorders>
            <w:vAlign w:val="center"/>
          </w:tcPr>
          <w:p w:rsidR="004E5562" w:rsidRDefault="004E556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4E5562" w:rsidRDefault="004E55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4E5562" w:rsidRDefault="004E556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E5562" w:rsidRDefault="004E5562">
            <w:pPr>
              <w:pStyle w:val="ConsPlusNormal"/>
            </w:pPr>
          </w:p>
        </w:tc>
        <w:tc>
          <w:tcPr>
            <w:tcW w:w="2494" w:type="dxa"/>
          </w:tcPr>
          <w:p w:rsidR="004E5562" w:rsidRDefault="004E5562">
            <w:pPr>
              <w:pStyle w:val="ConsPlusNormal"/>
            </w:pPr>
          </w:p>
        </w:tc>
      </w:tr>
      <w:tr w:rsidR="004E55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E5562" w:rsidRDefault="004E55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6"/>
      </w:tblGrid>
      <w:tr w:rsidR="004E5562">
        <w:tc>
          <w:tcPr>
            <w:tcW w:w="2154" w:type="dxa"/>
            <w:vMerge w:val="restart"/>
          </w:tcPr>
          <w:p w:rsidR="004E5562" w:rsidRDefault="004E556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Оценка потребности организации в персонале для осуществления научной (научно-исследовательской), научно-технической и инновационной деятельности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 xml:space="preserve">Проведение работы по привлечению, отбору, оценке и аттестации научных работников и специалистов, в том числе молодых ученых и </w:t>
            </w:r>
            <w:r>
              <w:lastRenderedPageBreak/>
              <w:t>специалистов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 xml:space="preserve">Содействие в обеспечении высокого качества результатов труда ученых и специалистов в </w:t>
            </w:r>
            <w:proofErr w:type="gramStart"/>
            <w:r>
              <w:t>научной</w:t>
            </w:r>
            <w:proofErr w:type="gramEnd"/>
            <w:r>
              <w:t xml:space="preserve"> организации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Подготовка предложений по разработке систем стимулирования ученых и специалистов, в том числе молодых ученых и специалистов</w:t>
            </w:r>
          </w:p>
        </w:tc>
      </w:tr>
      <w:tr w:rsidR="004E5562">
        <w:tc>
          <w:tcPr>
            <w:tcW w:w="2154" w:type="dxa"/>
            <w:vMerge w:val="restart"/>
          </w:tcPr>
          <w:p w:rsidR="004E5562" w:rsidRDefault="004E556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Осуществлять кадровое планирование научного персонала организации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Определять оптимальные условия труда для осуществления научной (научно-исследовательской), научно-технической и инновационной деятельности для ученых и специалистов, в том числе молодых ученых и специалистов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Определять способы стимулирования ученых и специалистов, в том числе молодых ученых и специалистов</w:t>
            </w:r>
          </w:p>
        </w:tc>
      </w:tr>
      <w:tr w:rsidR="004E5562">
        <w:tc>
          <w:tcPr>
            <w:tcW w:w="2154" w:type="dxa"/>
            <w:vMerge w:val="restart"/>
          </w:tcPr>
          <w:p w:rsidR="004E5562" w:rsidRDefault="004E556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Нормативные правовые акты, регулирующие трудовые отношения в Российской Федерации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 xml:space="preserve">Основы кадровой политики </w:t>
            </w:r>
            <w:proofErr w:type="gramStart"/>
            <w:r>
              <w:t>в</w:t>
            </w:r>
            <w:proofErr w:type="gramEnd"/>
            <w:r>
              <w:t xml:space="preserve"> научной организации</w:t>
            </w:r>
          </w:p>
        </w:tc>
      </w:tr>
      <w:tr w:rsidR="004E5562">
        <w:tc>
          <w:tcPr>
            <w:tcW w:w="2154" w:type="dxa"/>
          </w:tcPr>
          <w:p w:rsidR="004E5562" w:rsidRDefault="004E556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-</w:t>
            </w:r>
          </w:p>
        </w:tc>
      </w:tr>
    </w:tbl>
    <w:p w:rsidR="004E5562" w:rsidRDefault="004E5562">
      <w:pPr>
        <w:pStyle w:val="ConsPlusNormal"/>
        <w:jc w:val="both"/>
      </w:pPr>
    </w:p>
    <w:p w:rsidR="004E5562" w:rsidRDefault="004E5562">
      <w:pPr>
        <w:pStyle w:val="ConsPlusTitle"/>
        <w:jc w:val="both"/>
        <w:outlineLvl w:val="3"/>
      </w:pPr>
      <w:r>
        <w:t>3.1.4. Трудовая функция</w:t>
      </w:r>
    </w:p>
    <w:p w:rsidR="004E5562" w:rsidRDefault="004E55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572"/>
        <w:gridCol w:w="680"/>
        <w:gridCol w:w="854"/>
        <w:gridCol w:w="1644"/>
        <w:gridCol w:w="624"/>
      </w:tblGrid>
      <w:tr w:rsidR="004E5562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4E5562" w:rsidRDefault="004E556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4E5562" w:rsidRDefault="004E5562">
            <w:pPr>
              <w:pStyle w:val="ConsPlusNormal"/>
            </w:pPr>
            <w:r>
              <w:t>Координация деятельности научных школ и направлений научной (научно-исследовательской), научно-технической и инновационной деятельности организации по согласованию с руководителем научной организации и ученым (научным, научно-техническим) советом научной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4E5562" w:rsidRDefault="004E55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62" w:rsidRDefault="004E5562">
            <w:pPr>
              <w:pStyle w:val="ConsPlusNormal"/>
            </w:pPr>
            <w:r>
              <w:t>A/04.8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E5562" w:rsidRDefault="004E556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62" w:rsidRDefault="004E5562">
            <w:pPr>
              <w:pStyle w:val="ConsPlusNormal"/>
              <w:jc w:val="center"/>
            </w:pPr>
            <w:r>
              <w:t>8</w:t>
            </w:r>
          </w:p>
        </w:tc>
      </w:tr>
    </w:tbl>
    <w:p w:rsidR="004E5562" w:rsidRDefault="004E55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247"/>
        <w:gridCol w:w="510"/>
        <w:gridCol w:w="1644"/>
        <w:gridCol w:w="1247"/>
        <w:gridCol w:w="2494"/>
      </w:tblGrid>
      <w:tr w:rsidR="004E5562">
        <w:tc>
          <w:tcPr>
            <w:tcW w:w="1927" w:type="dxa"/>
            <w:tcBorders>
              <w:top w:val="nil"/>
              <w:left w:val="nil"/>
              <w:bottom w:val="nil"/>
            </w:tcBorders>
          </w:tcPr>
          <w:p w:rsidR="004E5562" w:rsidRDefault="004E556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47" w:type="dxa"/>
            <w:tcBorders>
              <w:right w:val="nil"/>
            </w:tcBorders>
            <w:vAlign w:val="center"/>
          </w:tcPr>
          <w:p w:rsidR="004E5562" w:rsidRDefault="004E556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4E5562" w:rsidRDefault="004E55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4E5562" w:rsidRDefault="004E556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E5562" w:rsidRDefault="004E5562">
            <w:pPr>
              <w:pStyle w:val="ConsPlusNormal"/>
            </w:pPr>
          </w:p>
        </w:tc>
        <w:tc>
          <w:tcPr>
            <w:tcW w:w="2494" w:type="dxa"/>
          </w:tcPr>
          <w:p w:rsidR="004E5562" w:rsidRDefault="004E5562">
            <w:pPr>
              <w:pStyle w:val="ConsPlusNormal"/>
            </w:pPr>
          </w:p>
        </w:tc>
      </w:tr>
      <w:tr w:rsidR="004E55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E5562" w:rsidRDefault="004E55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6"/>
      </w:tblGrid>
      <w:tr w:rsidR="004E5562">
        <w:tc>
          <w:tcPr>
            <w:tcW w:w="2154" w:type="dxa"/>
            <w:vMerge w:val="restart"/>
          </w:tcPr>
          <w:p w:rsidR="004E5562" w:rsidRDefault="004E556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Координация работ отдельных научных, научно-технических проектов в рамках формирования и реализации комплексных научных, научно-технических программ и (или) проектов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планов научной (научно-</w:t>
            </w:r>
            <w:r>
              <w:lastRenderedPageBreak/>
              <w:t>исследовательской), научно-технической и инновационной деятельности научных школ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Оценка условий для развития научной (научно-исследовательской), научно-технической и инновационной деятельности научных школ и направлений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Содействие коммерциализации результатов деятельности научных школ и направлений научной организации</w:t>
            </w:r>
          </w:p>
        </w:tc>
      </w:tr>
      <w:tr w:rsidR="004E5562">
        <w:tc>
          <w:tcPr>
            <w:tcW w:w="2154" w:type="dxa"/>
            <w:vMerge w:val="restart"/>
          </w:tcPr>
          <w:p w:rsidR="004E5562" w:rsidRDefault="004E556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Анализировать результаты деятельности научных школ и направлений с целью определения перспектив их развития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Производить оценку результатов реализации планов научной (научно-исследовательской), научно-технической и инновационной деятельности научных школ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 xml:space="preserve">Производить экспертную оценку новаторских подходов и методов их применения для развития перспективных научных школ и направлений в </w:t>
            </w:r>
            <w:proofErr w:type="gramStart"/>
            <w:r>
              <w:t>научной</w:t>
            </w:r>
            <w:proofErr w:type="gramEnd"/>
            <w:r>
              <w:t xml:space="preserve"> организации</w:t>
            </w:r>
          </w:p>
        </w:tc>
      </w:tr>
      <w:tr w:rsidR="004E5562">
        <w:tc>
          <w:tcPr>
            <w:tcW w:w="2154" w:type="dxa"/>
            <w:vMerge w:val="restart"/>
          </w:tcPr>
          <w:p w:rsidR="004E5562" w:rsidRDefault="004E556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Актуальные научные достижения и тенденции по направлениям научной (научно-исследовательской), научно-технической и инновационной деятельности в рамках специализации научной организации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Результаты исследований и разработок по смежным проблемам, осуществляемым другими организациями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Наукометрические методы оценки результативности научной (научно-исследовательской), научно-технической и инновационной деятельности организации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Нормативные правовые акты, определяющие направления развития соответствующей отрасли науки</w:t>
            </w:r>
          </w:p>
        </w:tc>
      </w:tr>
      <w:tr w:rsidR="004E5562">
        <w:tc>
          <w:tcPr>
            <w:tcW w:w="2154" w:type="dxa"/>
          </w:tcPr>
          <w:p w:rsidR="004E5562" w:rsidRDefault="004E556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-</w:t>
            </w:r>
          </w:p>
        </w:tc>
      </w:tr>
    </w:tbl>
    <w:p w:rsidR="004E5562" w:rsidRDefault="004E5562">
      <w:pPr>
        <w:pStyle w:val="ConsPlusNormal"/>
        <w:jc w:val="both"/>
      </w:pPr>
    </w:p>
    <w:p w:rsidR="004E5562" w:rsidRDefault="004E5562">
      <w:pPr>
        <w:pStyle w:val="ConsPlusTitle"/>
        <w:jc w:val="both"/>
        <w:outlineLvl w:val="3"/>
      </w:pPr>
      <w:r>
        <w:t>3.1.5. Трудовая функция</w:t>
      </w:r>
    </w:p>
    <w:p w:rsidR="004E5562" w:rsidRDefault="004E55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572"/>
        <w:gridCol w:w="680"/>
        <w:gridCol w:w="854"/>
        <w:gridCol w:w="1644"/>
        <w:gridCol w:w="624"/>
      </w:tblGrid>
      <w:tr w:rsidR="004E5562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4E5562" w:rsidRDefault="004E556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4E5562" w:rsidRDefault="004E5562">
            <w:pPr>
              <w:pStyle w:val="ConsPlusNormal"/>
            </w:pPr>
            <w:r>
              <w:t>Организация взаимодействия на региональном, федеральном и международном уровнях по вопросам научной (научно-исследовательской), научно-технической и инновационной деятельности по согласованию с руководителем научной организации и ученым (научным, научно-техническим) советом научной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4E5562" w:rsidRDefault="004E55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62" w:rsidRDefault="004E5562">
            <w:pPr>
              <w:pStyle w:val="ConsPlusNormal"/>
            </w:pPr>
            <w:r>
              <w:t>A/05.8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E5562" w:rsidRDefault="004E556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62" w:rsidRDefault="004E5562">
            <w:pPr>
              <w:pStyle w:val="ConsPlusNormal"/>
              <w:jc w:val="center"/>
            </w:pPr>
            <w:r>
              <w:t>8</w:t>
            </w:r>
          </w:p>
        </w:tc>
      </w:tr>
    </w:tbl>
    <w:p w:rsidR="004E5562" w:rsidRDefault="004E55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247"/>
        <w:gridCol w:w="510"/>
        <w:gridCol w:w="1644"/>
        <w:gridCol w:w="1247"/>
        <w:gridCol w:w="2494"/>
      </w:tblGrid>
      <w:tr w:rsidR="004E5562">
        <w:tc>
          <w:tcPr>
            <w:tcW w:w="1927" w:type="dxa"/>
            <w:tcBorders>
              <w:top w:val="nil"/>
              <w:left w:val="nil"/>
              <w:bottom w:val="nil"/>
            </w:tcBorders>
          </w:tcPr>
          <w:p w:rsidR="004E5562" w:rsidRDefault="004E5562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247" w:type="dxa"/>
            <w:tcBorders>
              <w:right w:val="nil"/>
            </w:tcBorders>
            <w:vAlign w:val="center"/>
          </w:tcPr>
          <w:p w:rsidR="004E5562" w:rsidRDefault="004E556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4E5562" w:rsidRDefault="004E55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4E5562" w:rsidRDefault="004E556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E5562" w:rsidRDefault="004E5562">
            <w:pPr>
              <w:pStyle w:val="ConsPlusNormal"/>
            </w:pPr>
          </w:p>
        </w:tc>
        <w:tc>
          <w:tcPr>
            <w:tcW w:w="2494" w:type="dxa"/>
          </w:tcPr>
          <w:p w:rsidR="004E5562" w:rsidRDefault="004E5562">
            <w:pPr>
              <w:pStyle w:val="ConsPlusNormal"/>
            </w:pPr>
          </w:p>
        </w:tc>
      </w:tr>
      <w:tr w:rsidR="004E55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4E5562" w:rsidRDefault="004E556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E5562" w:rsidRDefault="004E55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6"/>
      </w:tblGrid>
      <w:tr w:rsidR="004E5562">
        <w:tc>
          <w:tcPr>
            <w:tcW w:w="2154" w:type="dxa"/>
            <w:vMerge w:val="restart"/>
          </w:tcPr>
          <w:p w:rsidR="004E5562" w:rsidRDefault="004E556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Организация сетевого взаимодействия научной организации с другими организациями по вопросам научной (научно-исследовательской), научно-технической и инновационной деятельности по согласованию с руководителем научной организации и ученым (научным, научно-техническим) советом научной организации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Популяризация результатов научной (научно-исследовательской), научно-технической и инновационной деятельности организации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 xml:space="preserve">Формирование долгосрочных партнерских отношений с научными, образовательными учреждениями и организациями </w:t>
            </w:r>
            <w:proofErr w:type="gramStart"/>
            <w:r>
              <w:t>бизнес-сектора</w:t>
            </w:r>
            <w:proofErr w:type="gramEnd"/>
            <w:r>
              <w:t xml:space="preserve"> для проведения совместных исследований и разработок, в том числе для развития нового и (или) перспективного научного направления</w:t>
            </w:r>
          </w:p>
        </w:tc>
      </w:tr>
      <w:tr w:rsidR="004E5562">
        <w:tc>
          <w:tcPr>
            <w:tcW w:w="2154" w:type="dxa"/>
            <w:vMerge w:val="restart"/>
          </w:tcPr>
          <w:p w:rsidR="004E5562" w:rsidRDefault="004E556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Определять стратегию сетевого взаимодействия научной организации с другими организациями по вопросам научной (научно-исследовательской), научно-технической и инновационной деятельности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Информировать потребителей и заказчиков о конкурентных преимуществах полученных результатов научной (научно-исследовательской), научно-технической и инновационной деятельности организации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 xml:space="preserve">Осуществлять деловую коммуникацию по вопросам выполнения </w:t>
            </w:r>
            <w:proofErr w:type="gramStart"/>
            <w:r>
              <w:t>научных</w:t>
            </w:r>
            <w:proofErr w:type="gramEnd"/>
            <w:r>
              <w:t xml:space="preserve"> (научно-исследовательских), научно-технических и инновационных работ</w:t>
            </w:r>
          </w:p>
        </w:tc>
      </w:tr>
      <w:tr w:rsidR="004E5562">
        <w:tc>
          <w:tcPr>
            <w:tcW w:w="2154" w:type="dxa"/>
            <w:vMerge w:val="restart"/>
          </w:tcPr>
          <w:p w:rsidR="004E5562" w:rsidRDefault="004E556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Нормативные правовые акты, регулирующие правовые отношения научной организации с субъектами внешней среды на региональном, федеральном и международном уровнях</w:t>
            </w:r>
          </w:p>
        </w:tc>
      </w:tr>
      <w:tr w:rsidR="004E5562">
        <w:tc>
          <w:tcPr>
            <w:tcW w:w="2154" w:type="dxa"/>
            <w:vMerge/>
          </w:tcPr>
          <w:p w:rsidR="004E5562" w:rsidRDefault="004E5562"/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Принципы осуществления представительской функции руководителя</w:t>
            </w:r>
          </w:p>
        </w:tc>
      </w:tr>
      <w:tr w:rsidR="004E5562">
        <w:tc>
          <w:tcPr>
            <w:tcW w:w="2154" w:type="dxa"/>
          </w:tcPr>
          <w:p w:rsidR="004E5562" w:rsidRDefault="004E556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16" w:type="dxa"/>
          </w:tcPr>
          <w:p w:rsidR="004E5562" w:rsidRDefault="004E5562">
            <w:pPr>
              <w:pStyle w:val="ConsPlusNormal"/>
              <w:jc w:val="both"/>
            </w:pPr>
            <w:r>
              <w:t>-</w:t>
            </w:r>
          </w:p>
        </w:tc>
      </w:tr>
    </w:tbl>
    <w:p w:rsidR="004E5562" w:rsidRDefault="004E5562">
      <w:pPr>
        <w:pStyle w:val="ConsPlusNormal"/>
        <w:jc w:val="both"/>
      </w:pPr>
    </w:p>
    <w:p w:rsidR="004E5562" w:rsidRDefault="004E5562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4E5562" w:rsidRDefault="004E5562">
      <w:pPr>
        <w:pStyle w:val="ConsPlusTitle"/>
        <w:jc w:val="center"/>
      </w:pPr>
      <w:r>
        <w:t>профессионального стандарта</w:t>
      </w:r>
    </w:p>
    <w:p w:rsidR="004E5562" w:rsidRDefault="004E5562">
      <w:pPr>
        <w:pStyle w:val="ConsPlusNormal"/>
        <w:jc w:val="both"/>
      </w:pPr>
    </w:p>
    <w:p w:rsidR="004E5562" w:rsidRDefault="004E5562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4E5562" w:rsidRDefault="004E55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8"/>
        <w:gridCol w:w="4081"/>
      </w:tblGrid>
      <w:tr w:rsidR="004E5562">
        <w:tc>
          <w:tcPr>
            <w:tcW w:w="90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562" w:rsidRDefault="004E5562">
            <w:pPr>
              <w:pStyle w:val="ConsPlusNormal"/>
            </w:pPr>
            <w:r>
              <w:t>ФГБУ "Российский научно-исследовательский институт экономики, политики и права в научно-технической сфере", город Москва</w:t>
            </w:r>
          </w:p>
        </w:tc>
      </w:tr>
      <w:tr w:rsidR="004E5562">
        <w:tc>
          <w:tcPr>
            <w:tcW w:w="4988" w:type="dxa"/>
            <w:tcBorders>
              <w:left w:val="single" w:sz="4" w:space="0" w:color="auto"/>
              <w:right w:val="nil"/>
            </w:tcBorders>
          </w:tcPr>
          <w:p w:rsidR="004E5562" w:rsidRDefault="004E5562">
            <w:pPr>
              <w:pStyle w:val="ConsPlusNormal"/>
            </w:pPr>
            <w:r>
              <w:t>Директор</w:t>
            </w:r>
          </w:p>
        </w:tc>
        <w:tc>
          <w:tcPr>
            <w:tcW w:w="4081" w:type="dxa"/>
            <w:tcBorders>
              <w:left w:val="nil"/>
              <w:right w:val="single" w:sz="4" w:space="0" w:color="auto"/>
            </w:tcBorders>
          </w:tcPr>
          <w:p w:rsidR="004E5562" w:rsidRDefault="004E5562">
            <w:pPr>
              <w:pStyle w:val="ConsPlusNormal"/>
            </w:pPr>
            <w:r>
              <w:t>Ильина Ирина Евгеньевна</w:t>
            </w:r>
          </w:p>
        </w:tc>
      </w:tr>
    </w:tbl>
    <w:p w:rsidR="004E5562" w:rsidRDefault="004E5562">
      <w:pPr>
        <w:pStyle w:val="ConsPlusNormal"/>
        <w:jc w:val="both"/>
      </w:pPr>
    </w:p>
    <w:p w:rsidR="004E5562" w:rsidRDefault="004E5562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4E5562" w:rsidRDefault="004E55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8674"/>
      </w:tblGrid>
      <w:tr w:rsidR="004E5562">
        <w:tc>
          <w:tcPr>
            <w:tcW w:w="396" w:type="dxa"/>
          </w:tcPr>
          <w:p w:rsidR="004E5562" w:rsidRDefault="004E5562">
            <w:pPr>
              <w:pStyle w:val="ConsPlusNormal"/>
            </w:pPr>
            <w:r>
              <w:t>1</w:t>
            </w:r>
          </w:p>
        </w:tc>
        <w:tc>
          <w:tcPr>
            <w:tcW w:w="8674" w:type="dxa"/>
          </w:tcPr>
          <w:p w:rsidR="004E5562" w:rsidRDefault="004E5562">
            <w:pPr>
              <w:pStyle w:val="ConsPlusNormal"/>
            </w:pPr>
            <w:r>
              <w:t>Всероссийский профессиональный союз работников Российской академии наук, город Москва</w:t>
            </w:r>
          </w:p>
        </w:tc>
      </w:tr>
      <w:tr w:rsidR="004E5562">
        <w:tc>
          <w:tcPr>
            <w:tcW w:w="396" w:type="dxa"/>
          </w:tcPr>
          <w:p w:rsidR="004E5562" w:rsidRDefault="004E5562">
            <w:pPr>
              <w:pStyle w:val="ConsPlusNormal"/>
            </w:pPr>
            <w:r>
              <w:t>2</w:t>
            </w:r>
          </w:p>
        </w:tc>
        <w:tc>
          <w:tcPr>
            <w:tcW w:w="8674" w:type="dxa"/>
          </w:tcPr>
          <w:p w:rsidR="004E5562" w:rsidRDefault="004E5562">
            <w:pPr>
              <w:pStyle w:val="ConsPlusNormal"/>
            </w:pPr>
            <w:r>
              <w:t xml:space="preserve">ФГАОУ </w:t>
            </w:r>
            <w:proofErr w:type="gramStart"/>
            <w:r>
              <w:t>ВО</w:t>
            </w:r>
            <w:proofErr w:type="gramEnd"/>
            <w:r>
              <w:t xml:space="preserve"> "Национальный исследовательский Томский государственный университет", город Томск</w:t>
            </w:r>
          </w:p>
        </w:tc>
      </w:tr>
      <w:tr w:rsidR="004E5562">
        <w:tc>
          <w:tcPr>
            <w:tcW w:w="396" w:type="dxa"/>
          </w:tcPr>
          <w:p w:rsidR="004E5562" w:rsidRDefault="004E5562">
            <w:pPr>
              <w:pStyle w:val="ConsPlusNormal"/>
            </w:pPr>
            <w:r>
              <w:t>3</w:t>
            </w:r>
          </w:p>
        </w:tc>
        <w:tc>
          <w:tcPr>
            <w:tcW w:w="8674" w:type="dxa"/>
          </w:tcPr>
          <w:p w:rsidR="004E5562" w:rsidRDefault="004E5562">
            <w:pPr>
              <w:pStyle w:val="ConsPlusNormal"/>
            </w:pPr>
            <w:r>
              <w:t>ФГБНУ "Федеральный исследовательский центр "Красноярский научный центр Сибирского отделения Российской академии наук", город Красноярск</w:t>
            </w:r>
          </w:p>
        </w:tc>
      </w:tr>
      <w:tr w:rsidR="004E5562">
        <w:tc>
          <w:tcPr>
            <w:tcW w:w="396" w:type="dxa"/>
          </w:tcPr>
          <w:p w:rsidR="004E5562" w:rsidRDefault="004E5562">
            <w:pPr>
              <w:pStyle w:val="ConsPlusNormal"/>
            </w:pPr>
            <w:r>
              <w:t>4</w:t>
            </w:r>
          </w:p>
        </w:tc>
        <w:tc>
          <w:tcPr>
            <w:tcW w:w="8674" w:type="dxa"/>
          </w:tcPr>
          <w:p w:rsidR="004E5562" w:rsidRDefault="004E5562">
            <w:pPr>
              <w:pStyle w:val="ConsPlusNormal"/>
            </w:pPr>
            <w:r>
              <w:t>ФГБУ "Российская академия наук", город Москва</w:t>
            </w:r>
          </w:p>
        </w:tc>
      </w:tr>
      <w:tr w:rsidR="004E5562">
        <w:tc>
          <w:tcPr>
            <w:tcW w:w="396" w:type="dxa"/>
          </w:tcPr>
          <w:p w:rsidR="004E5562" w:rsidRDefault="004E5562">
            <w:pPr>
              <w:pStyle w:val="ConsPlusNormal"/>
            </w:pPr>
            <w:r>
              <w:t>5</w:t>
            </w:r>
          </w:p>
        </w:tc>
        <w:tc>
          <w:tcPr>
            <w:tcW w:w="8674" w:type="dxa"/>
          </w:tcPr>
          <w:p w:rsidR="004E5562" w:rsidRDefault="004E5562">
            <w:pPr>
              <w:pStyle w:val="ConsPlusNormal"/>
            </w:pPr>
            <w:r>
              <w:t>ФГБУН "Вологодский научный центр Российской академии наук", город Вологда</w:t>
            </w:r>
          </w:p>
        </w:tc>
      </w:tr>
      <w:tr w:rsidR="004E5562">
        <w:tc>
          <w:tcPr>
            <w:tcW w:w="396" w:type="dxa"/>
          </w:tcPr>
          <w:p w:rsidR="004E5562" w:rsidRDefault="004E5562">
            <w:pPr>
              <w:pStyle w:val="ConsPlusNormal"/>
            </w:pPr>
            <w:r>
              <w:t>6</w:t>
            </w:r>
          </w:p>
        </w:tc>
        <w:tc>
          <w:tcPr>
            <w:tcW w:w="8674" w:type="dxa"/>
          </w:tcPr>
          <w:p w:rsidR="004E5562" w:rsidRDefault="004E5562">
            <w:pPr>
              <w:pStyle w:val="ConsPlusNormal"/>
            </w:pPr>
            <w:r>
              <w:t>ФГБУН Институт биоорганической химии имени академиков М.М. Шемякина и Ю.А. Овчинникова Российской академии наук, город Москва</w:t>
            </w:r>
          </w:p>
        </w:tc>
      </w:tr>
      <w:tr w:rsidR="004E5562">
        <w:tc>
          <w:tcPr>
            <w:tcW w:w="396" w:type="dxa"/>
          </w:tcPr>
          <w:p w:rsidR="004E5562" w:rsidRDefault="004E5562">
            <w:pPr>
              <w:pStyle w:val="ConsPlusNormal"/>
            </w:pPr>
            <w:r>
              <w:t>7</w:t>
            </w:r>
          </w:p>
        </w:tc>
        <w:tc>
          <w:tcPr>
            <w:tcW w:w="8674" w:type="dxa"/>
          </w:tcPr>
          <w:p w:rsidR="004E5562" w:rsidRDefault="004E5562">
            <w:pPr>
              <w:pStyle w:val="ConsPlusNormal"/>
            </w:pPr>
            <w:r>
              <w:t>ФГБУН Институт всеобщей истории Российской академии наук, город Москва</w:t>
            </w:r>
          </w:p>
        </w:tc>
      </w:tr>
      <w:tr w:rsidR="004E5562">
        <w:tc>
          <w:tcPr>
            <w:tcW w:w="396" w:type="dxa"/>
          </w:tcPr>
          <w:p w:rsidR="004E5562" w:rsidRDefault="004E5562">
            <w:pPr>
              <w:pStyle w:val="ConsPlusNormal"/>
            </w:pPr>
            <w:r>
              <w:t>8</w:t>
            </w:r>
          </w:p>
        </w:tc>
        <w:tc>
          <w:tcPr>
            <w:tcW w:w="8674" w:type="dxa"/>
          </w:tcPr>
          <w:p w:rsidR="004E5562" w:rsidRDefault="004E5562">
            <w:pPr>
              <w:pStyle w:val="ConsPlusNormal"/>
            </w:pPr>
            <w:r>
              <w:t>ФГБУН Институт космических исследований Российской академии наук, город Москва</w:t>
            </w:r>
          </w:p>
        </w:tc>
      </w:tr>
      <w:tr w:rsidR="004E5562">
        <w:tc>
          <w:tcPr>
            <w:tcW w:w="396" w:type="dxa"/>
          </w:tcPr>
          <w:p w:rsidR="004E5562" w:rsidRDefault="004E5562">
            <w:pPr>
              <w:pStyle w:val="ConsPlusNormal"/>
            </w:pPr>
            <w:r>
              <w:t>9</w:t>
            </w:r>
          </w:p>
        </w:tc>
        <w:tc>
          <w:tcPr>
            <w:tcW w:w="8674" w:type="dxa"/>
          </w:tcPr>
          <w:p w:rsidR="004E5562" w:rsidRDefault="004E5562">
            <w:pPr>
              <w:pStyle w:val="ConsPlusNormal"/>
            </w:pPr>
            <w:r>
              <w:t>ФГБУН Институт общей и неорганической химии им. Н.С. Курнакова Российской академии наук, город Москва</w:t>
            </w:r>
          </w:p>
        </w:tc>
      </w:tr>
      <w:tr w:rsidR="004E5562">
        <w:tc>
          <w:tcPr>
            <w:tcW w:w="396" w:type="dxa"/>
          </w:tcPr>
          <w:p w:rsidR="004E5562" w:rsidRDefault="004E5562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8674" w:type="dxa"/>
          </w:tcPr>
          <w:p w:rsidR="004E5562" w:rsidRDefault="004E5562">
            <w:pPr>
              <w:pStyle w:val="ConsPlusNormal"/>
            </w:pPr>
            <w:r>
              <w:t>ФГБУН Физический институт им. П.Н. Лебедева Российской академии, город Москва</w:t>
            </w:r>
          </w:p>
        </w:tc>
      </w:tr>
      <w:tr w:rsidR="004E5562">
        <w:tc>
          <w:tcPr>
            <w:tcW w:w="396" w:type="dxa"/>
          </w:tcPr>
          <w:p w:rsidR="004E5562" w:rsidRDefault="004E5562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8674" w:type="dxa"/>
          </w:tcPr>
          <w:p w:rsidR="004E5562" w:rsidRDefault="004E5562">
            <w:pPr>
              <w:pStyle w:val="ConsPlusNormal"/>
            </w:pPr>
            <w:r>
              <w:t>ФГУ "Федеральный исследовательский центр Институт прикладной математики имени М.В. Келдыша Российской академии наук", город Москва</w:t>
            </w:r>
          </w:p>
        </w:tc>
      </w:tr>
    </w:tbl>
    <w:p w:rsidR="004E5562" w:rsidRDefault="004E5562">
      <w:pPr>
        <w:pStyle w:val="ConsPlusNormal"/>
        <w:jc w:val="both"/>
      </w:pPr>
    </w:p>
    <w:p w:rsidR="004E5562" w:rsidRDefault="004E5562">
      <w:pPr>
        <w:pStyle w:val="ConsPlusNormal"/>
        <w:ind w:firstLine="540"/>
        <w:jc w:val="both"/>
      </w:pPr>
      <w:r>
        <w:t>--------------------------------</w:t>
      </w:r>
    </w:p>
    <w:p w:rsidR="004E5562" w:rsidRDefault="004E5562">
      <w:pPr>
        <w:pStyle w:val="ConsPlusNormal"/>
        <w:spacing w:before="220"/>
        <w:ind w:firstLine="540"/>
        <w:jc w:val="both"/>
      </w:pPr>
      <w:bookmarkStart w:id="1" w:name="P381"/>
      <w:bookmarkEnd w:id="1"/>
      <w:r>
        <w:t xml:space="preserve">&lt;1&gt; Общероссийский </w:t>
      </w:r>
      <w:hyperlink r:id="rId17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4E5562" w:rsidRDefault="004E5562">
      <w:pPr>
        <w:pStyle w:val="ConsPlusNormal"/>
        <w:spacing w:before="220"/>
        <w:ind w:firstLine="540"/>
        <w:jc w:val="both"/>
      </w:pPr>
      <w:bookmarkStart w:id="2" w:name="P382"/>
      <w:bookmarkEnd w:id="2"/>
      <w:r>
        <w:t xml:space="preserve">&lt;2&gt; Общероссийский </w:t>
      </w:r>
      <w:hyperlink r:id="rId18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4E5562" w:rsidRDefault="004E5562">
      <w:pPr>
        <w:pStyle w:val="ConsPlusNormal"/>
        <w:spacing w:before="220"/>
        <w:ind w:firstLine="540"/>
        <w:jc w:val="both"/>
      </w:pPr>
      <w:bookmarkStart w:id="3" w:name="P383"/>
      <w:bookmarkEnd w:id="3"/>
      <w:r>
        <w:t xml:space="preserve">&lt;3&gt; Единый квалификационный </w:t>
      </w:r>
      <w:hyperlink r:id="rId19" w:history="1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4E5562" w:rsidRDefault="004E5562">
      <w:pPr>
        <w:pStyle w:val="ConsPlusNormal"/>
        <w:spacing w:before="220"/>
        <w:ind w:firstLine="540"/>
        <w:jc w:val="both"/>
      </w:pPr>
      <w:bookmarkStart w:id="4" w:name="P384"/>
      <w:bookmarkEnd w:id="4"/>
      <w:r>
        <w:t xml:space="preserve">&lt;4&gt; Общероссийский </w:t>
      </w:r>
      <w:hyperlink r:id="rId20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4E5562" w:rsidRDefault="004E5562">
      <w:pPr>
        <w:pStyle w:val="ConsPlusNormal"/>
        <w:jc w:val="both"/>
      </w:pPr>
    </w:p>
    <w:p w:rsidR="004E5562" w:rsidRDefault="004E5562">
      <w:pPr>
        <w:pStyle w:val="ConsPlusNormal"/>
        <w:jc w:val="both"/>
      </w:pPr>
    </w:p>
    <w:p w:rsidR="004E5562" w:rsidRDefault="004E55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342B" w:rsidRDefault="004E5562">
      <w:bookmarkStart w:id="5" w:name="_GoBack"/>
      <w:bookmarkEnd w:id="5"/>
    </w:p>
    <w:sectPr w:rsidR="00BC342B" w:rsidSect="00AB4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62"/>
    <w:rsid w:val="00247FA2"/>
    <w:rsid w:val="004E5562"/>
    <w:rsid w:val="007022C8"/>
    <w:rsid w:val="007D24A0"/>
    <w:rsid w:val="00805EB6"/>
    <w:rsid w:val="009A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5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55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55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5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55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55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E70B8869E2C6697097CB9318778A87D1767F288C953A9650A6B28643E7C12FCABF02C5B27EE60A0F7EC1FEF3P0A0N" TargetMode="External"/><Relationship Id="rId13" Type="http://schemas.openxmlformats.org/officeDocument/2006/relationships/hyperlink" Target="consultantplus://offline/ref=5CE70B8869E2C6697097CB9318778A87D1767F288C953A9650A6B28643E7C12FD8BF5AC9B07EF90C0A6B97AFB55433E83BA8EB00B84DC6C5P6AEN" TargetMode="External"/><Relationship Id="rId18" Type="http://schemas.openxmlformats.org/officeDocument/2006/relationships/hyperlink" Target="consultantplus://offline/ref=5CE70B8869E2C6697097CB9318778A87D176712E86933A9650A6B28643E7C12FCABF02C5B27EE60A0F7EC1FEF3P0A0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CE70B8869E2C6697097CB9318778A87D1767F288C953A9650A6B28643E7C12FD8BF5AC9B07EF90C0A6B97AFB55433E83BA8EB00B84DC6C5P6AEN" TargetMode="External"/><Relationship Id="rId12" Type="http://schemas.openxmlformats.org/officeDocument/2006/relationships/hyperlink" Target="consultantplus://offline/ref=5CE70B8869E2C6697097CB9318778A87D1767F288C953A9650A6B28643E7C12FCABF02C5B27EE60A0F7EC1FEF3P0A0N" TargetMode="External"/><Relationship Id="rId17" Type="http://schemas.openxmlformats.org/officeDocument/2006/relationships/hyperlink" Target="consultantplus://offline/ref=5CE70B8869E2C6697097CB9318778A87D1767F288C953A9650A6B28643E7C12FCABF02C5B27EE60A0F7EC1FEF3P0A0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CE70B8869E2C6697097CB9318778A87D37D7C2286943A9650A6B28643E7C12FD8BF5AC9B07BFF02096B97AFB55433E83BA8EB00B84DC6C5P6AEN" TargetMode="External"/><Relationship Id="rId20" Type="http://schemas.openxmlformats.org/officeDocument/2006/relationships/hyperlink" Target="consultantplus://offline/ref=5CE70B8869E2C6697097CB9318778A87D37D7C2286943A9650A6B28643E7C12FD8BF5AC9B07EF80B086B97AFB55433E83BA8EB00B84DC6C5P6A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CE70B8869E2C6697097CB9318778A87D17F7B2E8D923A9650A6B28643E7C12FD8BF5AC1BB2AA94E5D6DC1FEEF0139F439B6E9P0A6N" TargetMode="External"/><Relationship Id="rId11" Type="http://schemas.openxmlformats.org/officeDocument/2006/relationships/hyperlink" Target="consultantplus://offline/ref=5CE70B8869E2C6697097CB9318778A87D176712E86933A9650A6B28643E7C12FCABF02C5B27EE60A0F7EC1FEF3P0A0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CE70B8869E2C6697097CB9318778A87D37D7C2286943A9650A6B28643E7C12FD8BF5AC9B07EF80B086B97AFB55433E83BA8EB00B84DC6C5P6AEN" TargetMode="External"/><Relationship Id="rId10" Type="http://schemas.openxmlformats.org/officeDocument/2006/relationships/hyperlink" Target="consultantplus://offline/ref=5CE70B8869E2C6697097CB9318778A87D176712E86933A9650A6B28643E7C12FD8BF5AC9B07AF1080D6B97AFB55433E83BA8EB00B84DC6C5P6AEN" TargetMode="External"/><Relationship Id="rId19" Type="http://schemas.openxmlformats.org/officeDocument/2006/relationships/hyperlink" Target="consultantplus://offline/ref=5CE70B8869E2C6697097CB9318778A87DB797A2C8799679C58FFBE8444E89E2ADFAE5ACAB060F80D1662C3FCPFA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E70B8869E2C6697097CB9318778A87D1767F288C953A9650A6B28643E7C12FCABF02C5B27EE60A0F7EC1FEF3P0A0N" TargetMode="External"/><Relationship Id="rId14" Type="http://schemas.openxmlformats.org/officeDocument/2006/relationships/hyperlink" Target="consultantplus://offline/ref=5CE70B8869E2C6697097CB9318778A87DB797A2C8799679C58FFBE8444E89E2ADFAE5ACAB060F80D1662C3FCPFA0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2890</Words>
  <Characters>16475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2021-07-20T13:00:00Z</dcterms:created>
  <dcterms:modified xsi:type="dcterms:W3CDTF">2021-07-20T13:00:00Z</dcterms:modified>
</cp:coreProperties>
</file>