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62" w:rsidRPr="001650F9" w:rsidRDefault="001650F9" w:rsidP="003173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0F9">
        <w:rPr>
          <w:rFonts w:ascii="Times New Roman" w:hAnsi="Times New Roman" w:cs="Times New Roman"/>
          <w:sz w:val="24"/>
          <w:szCs w:val="24"/>
        </w:rPr>
        <w:t>УТВЕРЖДЕН</w:t>
      </w:r>
    </w:p>
    <w:p w:rsidR="001650F9" w:rsidRPr="001650F9" w:rsidRDefault="001650F9" w:rsidP="003173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650F9">
        <w:rPr>
          <w:rFonts w:ascii="Times New Roman" w:hAnsi="Times New Roman" w:cs="Times New Roman"/>
          <w:sz w:val="24"/>
          <w:szCs w:val="24"/>
        </w:rPr>
        <w:t xml:space="preserve">ешением Ученого совета </w:t>
      </w:r>
      <w:proofErr w:type="spellStart"/>
      <w:r w:rsidRPr="001650F9">
        <w:rPr>
          <w:rFonts w:ascii="Times New Roman" w:hAnsi="Times New Roman" w:cs="Times New Roman"/>
          <w:sz w:val="24"/>
          <w:szCs w:val="24"/>
        </w:rPr>
        <w:t>СПбГУТ</w:t>
      </w:r>
      <w:proofErr w:type="spellEnd"/>
    </w:p>
    <w:p w:rsidR="001650F9" w:rsidRDefault="001650F9" w:rsidP="003173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0F9">
        <w:rPr>
          <w:rFonts w:ascii="Times New Roman" w:hAnsi="Times New Roman" w:cs="Times New Roman"/>
          <w:sz w:val="24"/>
          <w:szCs w:val="24"/>
        </w:rPr>
        <w:t>от 25.06.2020 г. № 6</w:t>
      </w:r>
    </w:p>
    <w:p w:rsidR="001650F9" w:rsidRDefault="001650F9" w:rsidP="001650F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50F9" w:rsidRPr="001650F9" w:rsidRDefault="001650F9" w:rsidP="00165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0F9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1650F9" w:rsidRDefault="001650F9" w:rsidP="00165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0F9">
        <w:rPr>
          <w:rFonts w:ascii="Times New Roman" w:hAnsi="Times New Roman" w:cs="Times New Roman"/>
          <w:b/>
          <w:sz w:val="24"/>
          <w:szCs w:val="24"/>
        </w:rPr>
        <w:t xml:space="preserve">проведения тайного голосования по конкурсному отбору на должности научно-педагогических работников, избранию заведующих кафедрами в условиях предупреждения распространения </w:t>
      </w:r>
      <w:proofErr w:type="spellStart"/>
      <w:r w:rsidRPr="001650F9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1650F9">
        <w:rPr>
          <w:rFonts w:ascii="Times New Roman" w:hAnsi="Times New Roman" w:cs="Times New Roman"/>
          <w:b/>
          <w:sz w:val="24"/>
          <w:szCs w:val="24"/>
        </w:rPr>
        <w:t xml:space="preserve"> инфекции в 2020 году</w:t>
      </w:r>
    </w:p>
    <w:p w:rsidR="001650F9" w:rsidRDefault="001650F9" w:rsidP="00165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0F9" w:rsidRDefault="001650F9" w:rsidP="001650F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650F9" w:rsidRDefault="001650F9" w:rsidP="001650F9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650F9" w:rsidRDefault="001650F9" w:rsidP="001650F9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0F9">
        <w:rPr>
          <w:rFonts w:ascii="Times New Roman" w:hAnsi="Times New Roman" w:cs="Times New Roman"/>
          <w:sz w:val="24"/>
          <w:szCs w:val="24"/>
        </w:rPr>
        <w:t>Настоящий регламент определяет особеннос</w:t>
      </w:r>
      <w:r>
        <w:rPr>
          <w:rFonts w:ascii="Times New Roman" w:hAnsi="Times New Roman" w:cs="Times New Roman"/>
          <w:sz w:val="24"/>
          <w:szCs w:val="24"/>
        </w:rPr>
        <w:t xml:space="preserve">ти проведения процедуры тайного </w:t>
      </w:r>
      <w:r w:rsidRPr="001650F9">
        <w:rPr>
          <w:rFonts w:ascii="Times New Roman" w:hAnsi="Times New Roman" w:cs="Times New Roman"/>
          <w:sz w:val="24"/>
          <w:szCs w:val="24"/>
        </w:rPr>
        <w:t>голосования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электронном формате с использованием интернет технологий</w:t>
      </w:r>
      <w:r w:rsidRPr="001650F9">
        <w:rPr>
          <w:rFonts w:ascii="Times New Roman" w:hAnsi="Times New Roman" w:cs="Times New Roman"/>
          <w:sz w:val="24"/>
          <w:szCs w:val="24"/>
        </w:rPr>
        <w:t xml:space="preserve"> по конкурсному отбору на должности научно-педагогических работников, избранию заведующих кафедрами</w:t>
      </w:r>
      <w:r w:rsidR="004C1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заседании Ученого совета университета</w:t>
      </w:r>
      <w:r w:rsidRPr="001650F9">
        <w:rPr>
          <w:rFonts w:ascii="Times New Roman" w:hAnsi="Times New Roman" w:cs="Times New Roman"/>
          <w:sz w:val="24"/>
          <w:szCs w:val="24"/>
        </w:rPr>
        <w:t xml:space="preserve"> в условиях предупреждения распространения </w:t>
      </w:r>
      <w:proofErr w:type="spellStart"/>
      <w:r w:rsidRPr="001650F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650F9">
        <w:rPr>
          <w:rFonts w:ascii="Times New Roman" w:hAnsi="Times New Roman" w:cs="Times New Roman"/>
          <w:sz w:val="24"/>
          <w:szCs w:val="24"/>
        </w:rPr>
        <w:t xml:space="preserve"> инфекции в 2020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0F9" w:rsidRDefault="001650F9" w:rsidP="001650F9">
      <w:pPr>
        <w:pStyle w:val="a5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1650F9" w:rsidRDefault="001650F9" w:rsidP="001650F9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 дополняет иные локальные акты университета в части установления порядка проведения тайного голосования. </w:t>
      </w:r>
    </w:p>
    <w:p w:rsidR="001650F9" w:rsidRPr="001650F9" w:rsidRDefault="001650F9" w:rsidP="001650F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650F9" w:rsidRDefault="001650F9" w:rsidP="001650F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0F9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4C1E4F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1650F9">
        <w:rPr>
          <w:rFonts w:ascii="Times New Roman" w:hAnsi="Times New Roman" w:cs="Times New Roman"/>
          <w:b/>
          <w:sz w:val="24"/>
          <w:szCs w:val="24"/>
        </w:rPr>
        <w:t xml:space="preserve"> процедуры тайного голосования</w:t>
      </w:r>
    </w:p>
    <w:p w:rsidR="001650F9" w:rsidRDefault="001650F9" w:rsidP="00165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0F9" w:rsidRPr="004C1E4F" w:rsidRDefault="004C1E4F" w:rsidP="001650F9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Ученого совета проводится в дистанционном формате с помощью </w:t>
      </w:r>
      <w:r w:rsidR="00522FFD">
        <w:rPr>
          <w:rFonts w:ascii="Times New Roman" w:hAnsi="Times New Roman" w:cs="Times New Roman"/>
          <w:sz w:val="24"/>
          <w:szCs w:val="24"/>
        </w:rPr>
        <w:t>систем видеоконференци</w:t>
      </w:r>
      <w:r w:rsidR="00317391">
        <w:rPr>
          <w:rFonts w:ascii="Times New Roman" w:hAnsi="Times New Roman" w:cs="Times New Roman"/>
          <w:sz w:val="24"/>
          <w:szCs w:val="24"/>
        </w:rPr>
        <w:t>й</w:t>
      </w:r>
      <w:r w:rsidRPr="004C1E4F">
        <w:rPr>
          <w:rFonts w:ascii="Times New Roman" w:hAnsi="Times New Roman" w:cs="Times New Roman"/>
          <w:sz w:val="24"/>
          <w:szCs w:val="24"/>
        </w:rPr>
        <w:t>.</w:t>
      </w:r>
    </w:p>
    <w:p w:rsidR="004C1E4F" w:rsidRDefault="004C1E4F" w:rsidP="001650F9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Ученый секретарь совета рассылает членам Ученого совета ссылку на подключение к </w:t>
      </w:r>
      <w:r w:rsidR="00522FFD">
        <w:rPr>
          <w:rFonts w:ascii="Times New Roman" w:hAnsi="Times New Roman" w:cs="Times New Roman"/>
          <w:sz w:val="24"/>
          <w:szCs w:val="24"/>
        </w:rPr>
        <w:t xml:space="preserve">системе видеоконференции </w:t>
      </w:r>
      <w:r>
        <w:rPr>
          <w:rFonts w:ascii="Times New Roman" w:hAnsi="Times New Roman" w:cs="Times New Roman"/>
          <w:sz w:val="24"/>
          <w:szCs w:val="24"/>
        </w:rPr>
        <w:t>посредством электронной почты.</w:t>
      </w:r>
    </w:p>
    <w:p w:rsidR="004C1E4F" w:rsidRDefault="004C1E4F" w:rsidP="001650F9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Ученого совета подключаются к </w:t>
      </w:r>
      <w:r w:rsidR="00522FFD">
        <w:rPr>
          <w:rFonts w:ascii="Times New Roman" w:hAnsi="Times New Roman" w:cs="Times New Roman"/>
          <w:sz w:val="24"/>
          <w:szCs w:val="24"/>
        </w:rPr>
        <w:t xml:space="preserve">системе видеоконференции </w:t>
      </w:r>
      <w:r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аккаунтов.</w:t>
      </w:r>
    </w:p>
    <w:p w:rsidR="004C1E4F" w:rsidRDefault="004C1E4F" w:rsidP="001650F9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аккаунте должны быть указаны ФИО члена Ученого совета.</w:t>
      </w:r>
    </w:p>
    <w:p w:rsidR="004C1E4F" w:rsidRDefault="004C1E4F" w:rsidP="001650F9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522FFD">
        <w:rPr>
          <w:rFonts w:ascii="Times New Roman" w:hAnsi="Times New Roman" w:cs="Times New Roman"/>
          <w:sz w:val="24"/>
          <w:szCs w:val="24"/>
        </w:rPr>
        <w:t xml:space="preserve">дистанционном заседании </w:t>
      </w:r>
      <w:r>
        <w:rPr>
          <w:rFonts w:ascii="Times New Roman" w:hAnsi="Times New Roman" w:cs="Times New Roman"/>
          <w:sz w:val="24"/>
          <w:szCs w:val="24"/>
        </w:rPr>
        <w:t>членам Ученого совета необходимо иметь камеру и микрофон.</w:t>
      </w:r>
    </w:p>
    <w:p w:rsidR="004C1E4F" w:rsidRDefault="004C1E4F" w:rsidP="001650F9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Дистанционное заседание Ученого совета университета является правомочным, если на нем присутствуют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авторизованы) не менее 2/3 его состава.</w:t>
      </w:r>
    </w:p>
    <w:p w:rsidR="004C1E4F" w:rsidRDefault="004C1E4F" w:rsidP="001650F9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Ученого совета по конкурсному отбору на должности научно-педагогических работников, избранию заведующих кафедрами принимаются электронным тайным голосованием.</w:t>
      </w:r>
    </w:p>
    <w:p w:rsidR="004C1E4F" w:rsidRDefault="004C1E4F" w:rsidP="004C1E4F">
      <w:pPr>
        <w:pStyle w:val="a5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4C1E4F" w:rsidRDefault="004C1E4F" w:rsidP="004C1E4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E4F">
        <w:rPr>
          <w:rFonts w:ascii="Times New Roman" w:hAnsi="Times New Roman" w:cs="Times New Roman"/>
          <w:b/>
          <w:sz w:val="24"/>
          <w:szCs w:val="24"/>
        </w:rPr>
        <w:t>Порядок проведения электронного тайного голосования</w:t>
      </w:r>
    </w:p>
    <w:p w:rsidR="00F10E2D" w:rsidRDefault="00F10E2D" w:rsidP="00F10E2D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22FFD" w:rsidRDefault="00F10E2D" w:rsidP="00522FF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Ученый секретарь формирует электронный бюллетень для голосования в соответствии с объявленным приказом ректора университета конкурсом и поданными документами кандидатами к избранию</w:t>
      </w:r>
      <w:r w:rsidR="008C251C">
        <w:rPr>
          <w:rFonts w:ascii="Times New Roman" w:hAnsi="Times New Roman" w:cs="Times New Roman"/>
          <w:sz w:val="24"/>
          <w:szCs w:val="24"/>
        </w:rPr>
        <w:t>.</w:t>
      </w:r>
    </w:p>
    <w:p w:rsidR="004823E5" w:rsidRDefault="004823E5" w:rsidP="00522FF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электронном бюллетене указываются: должность, рекомендуем</w:t>
      </w:r>
      <w:r w:rsidR="00E66556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556">
        <w:rPr>
          <w:rFonts w:ascii="Times New Roman" w:hAnsi="Times New Roman" w:cs="Times New Roman"/>
          <w:sz w:val="24"/>
          <w:szCs w:val="24"/>
        </w:rPr>
        <w:t>доля ставки</w:t>
      </w:r>
      <w:r>
        <w:rPr>
          <w:rFonts w:ascii="Times New Roman" w:hAnsi="Times New Roman" w:cs="Times New Roman"/>
          <w:sz w:val="24"/>
          <w:szCs w:val="24"/>
        </w:rPr>
        <w:t>, фамилия, имя, отчество претендента.</w:t>
      </w:r>
    </w:p>
    <w:p w:rsidR="004823E5" w:rsidRDefault="004823E5" w:rsidP="00522FF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нескольких претендентов на одну должность, каждый претендент вносится в бюллетень для голосования.</w:t>
      </w:r>
    </w:p>
    <w:p w:rsidR="004823E5" w:rsidRDefault="004823E5" w:rsidP="00522FF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член Ученого совета голосует за избрание указанного претендента на должность, то он отмечает ФИО претендента, в противном случае отмечается пункт «Не избирать».</w:t>
      </w:r>
    </w:p>
    <w:p w:rsidR="004823E5" w:rsidRDefault="004823E5" w:rsidP="008C251C">
      <w:pPr>
        <w:pStyle w:val="a5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4C1E4F" w:rsidRDefault="00F10E2D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Перед началом проведения тайного голосования </w:t>
      </w:r>
      <w:r w:rsidR="00522FFD">
        <w:rPr>
          <w:rFonts w:ascii="Times New Roman" w:hAnsi="Times New Roman" w:cs="Times New Roman"/>
          <w:sz w:val="24"/>
          <w:szCs w:val="24"/>
        </w:rPr>
        <w:t>первый проректор – проректор по учебной работе информирует Ученый совет о соответствии претендентов к избранию квалификационным требованиям.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FFD" w:rsidRDefault="00522FFD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подсчета голосов Ученый совет университета перед тайным голосованием избирает открытым голосованием счетную комиссию в составе не менее трех человек.</w:t>
      </w:r>
    </w:p>
    <w:p w:rsidR="00522FFD" w:rsidRDefault="00522FFD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Ученый секретарь информирует членов Ученого совета университета о форме бюллетеня, правилах его заполнения, порядке и времени голосования.</w:t>
      </w:r>
    </w:p>
    <w:p w:rsidR="00522FFD" w:rsidRDefault="00522FFD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доступ к электронному бюллетеню размещается в чате текущей видеоконференции и доступна только членам Ученого совета университета.</w:t>
      </w:r>
    </w:p>
    <w:p w:rsidR="00522FFD" w:rsidRDefault="00522FFD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окончания процедуры тайного голосования Ученый секретарь блокирует возможность голосования в электронном бюллетене.</w:t>
      </w:r>
    </w:p>
    <w:p w:rsidR="003D422E" w:rsidRDefault="003D422E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Ученый секретарь посредством электронной почты передает ссылку на доступ к результатам голосования членам счетной комиссии. Доступ к результатам голосования имеют только члены счетной комиссии.</w:t>
      </w:r>
    </w:p>
    <w:p w:rsidR="003D422E" w:rsidRDefault="003D422E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22E">
        <w:rPr>
          <w:rFonts w:ascii="Times New Roman" w:hAnsi="Times New Roman" w:cs="Times New Roman"/>
          <w:sz w:val="24"/>
          <w:szCs w:val="24"/>
        </w:rPr>
        <w:t xml:space="preserve">При фиксировании результатов голосования электронной платформой персональные данные (ФИО, аккаунт, адрес электронной почты и т.д.) проголосовавшего члена Ученого совета не фиксируются. </w:t>
      </w:r>
    </w:p>
    <w:p w:rsidR="003D422E" w:rsidRPr="003D422E" w:rsidRDefault="003D422E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22E">
        <w:rPr>
          <w:rFonts w:ascii="Times New Roman" w:hAnsi="Times New Roman" w:cs="Times New Roman"/>
          <w:sz w:val="24"/>
          <w:szCs w:val="24"/>
        </w:rPr>
        <w:t>С одного аккаунта можно проголосовать только один раз.</w:t>
      </w:r>
    </w:p>
    <w:p w:rsidR="00D43FD1" w:rsidRDefault="00D43FD1" w:rsidP="00D43FD1">
      <w:pPr>
        <w:pStyle w:val="a5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D43FD1" w:rsidRDefault="00D43FD1" w:rsidP="00D43FD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FD1">
        <w:rPr>
          <w:rFonts w:ascii="Times New Roman" w:hAnsi="Times New Roman" w:cs="Times New Roman"/>
          <w:b/>
          <w:sz w:val="24"/>
          <w:szCs w:val="24"/>
        </w:rPr>
        <w:t>Порядок подсчета голосов и объявления результатов электронного голосования</w:t>
      </w:r>
    </w:p>
    <w:p w:rsidR="00D43FD1" w:rsidRPr="00D43FD1" w:rsidRDefault="00D43FD1" w:rsidP="00D43FD1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22FFD" w:rsidRDefault="00522FFD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Счетная комиссия отключается от общей видеоконференции</w:t>
      </w:r>
      <w:r w:rsidR="00A9674D">
        <w:rPr>
          <w:rFonts w:ascii="Times New Roman" w:hAnsi="Times New Roman" w:cs="Times New Roman"/>
          <w:sz w:val="24"/>
          <w:szCs w:val="24"/>
        </w:rPr>
        <w:t>, подключается к отдельно</w:t>
      </w:r>
      <w:r w:rsidR="00D43FD1">
        <w:rPr>
          <w:rFonts w:ascii="Times New Roman" w:hAnsi="Times New Roman" w:cs="Times New Roman"/>
          <w:sz w:val="24"/>
          <w:szCs w:val="24"/>
        </w:rPr>
        <w:t>й</w:t>
      </w:r>
      <w:r w:rsidR="00A9674D">
        <w:rPr>
          <w:rFonts w:ascii="Times New Roman" w:hAnsi="Times New Roman" w:cs="Times New Roman"/>
          <w:sz w:val="24"/>
          <w:szCs w:val="24"/>
        </w:rPr>
        <w:t xml:space="preserve"> </w:t>
      </w:r>
      <w:r w:rsidR="00D43FD1">
        <w:rPr>
          <w:rFonts w:ascii="Times New Roman" w:hAnsi="Times New Roman" w:cs="Times New Roman"/>
          <w:sz w:val="24"/>
          <w:szCs w:val="24"/>
        </w:rPr>
        <w:t>видео</w:t>
      </w:r>
      <w:r w:rsidR="00A9674D">
        <w:rPr>
          <w:rFonts w:ascii="Times New Roman" w:hAnsi="Times New Roman" w:cs="Times New Roman"/>
          <w:sz w:val="24"/>
          <w:szCs w:val="24"/>
        </w:rPr>
        <w:t>конференции (только для членов счетной комиссии), избирает председателя и проводит подсчет голосов.</w:t>
      </w:r>
    </w:p>
    <w:p w:rsidR="00D43FD1" w:rsidRPr="00D43FD1" w:rsidRDefault="00D8734E" w:rsidP="00D43FD1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Подсчет голосов осуществляется </w:t>
      </w:r>
      <w:r w:rsidR="00D43FD1">
        <w:rPr>
          <w:rFonts w:ascii="Times New Roman" w:hAnsi="Times New Roman" w:cs="Times New Roman"/>
          <w:sz w:val="24"/>
          <w:szCs w:val="24"/>
        </w:rPr>
        <w:t>на основании данных, фиксируемых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платформой для голосования</w:t>
      </w:r>
      <w:r w:rsidR="00D43FD1">
        <w:rPr>
          <w:rFonts w:ascii="Times New Roman" w:hAnsi="Times New Roman" w:cs="Times New Roman"/>
          <w:sz w:val="24"/>
          <w:szCs w:val="24"/>
        </w:rPr>
        <w:t>, а именно временем голосования (с точностью до секунды) и результатом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3FD1" w:rsidRDefault="00D43FD1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анализа результатов электронного голосования оформляется протокол, который подписывается всеми членами счетной комиссии.</w:t>
      </w:r>
    </w:p>
    <w:p w:rsidR="00D43FD1" w:rsidRDefault="00D43FD1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электронного голосования, сформированный платформой для голосования, также распечатывается и прикладывается к протоколу счетной комиссии.</w:t>
      </w:r>
    </w:p>
    <w:p w:rsidR="00D43FD1" w:rsidRDefault="00D43FD1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Счетная комиссия оглашает результаты по каждой кандидатуре. </w:t>
      </w:r>
    </w:p>
    <w:p w:rsidR="00555243" w:rsidRDefault="00555243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п.11 Положения «О порядке выборов на должность заведующего кафедрой» избранным считается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кандидат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набравший более 50% голосов присутствовавших на заседании членов Ученого совета университета при наличии кворума (не менее 2/3 списочного состава Ученого совета университета).</w:t>
      </w:r>
    </w:p>
    <w:p w:rsidR="00555243" w:rsidRDefault="00555243" w:rsidP="00555243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в выборах участвуют три и более претендентов и ни один из них не получил более 50% голосов, то Ученый совет вправе принять решение о проведении второго тура голосования на этом же заседании Ученого совета. </w:t>
      </w:r>
    </w:p>
    <w:p w:rsidR="00555243" w:rsidRDefault="00555243" w:rsidP="00555243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втором туре участвуют два кандидата, набравшие наибольшее количество голосов в первом туре голосования. </w:t>
      </w:r>
    </w:p>
    <w:p w:rsidR="00555243" w:rsidRDefault="00555243" w:rsidP="00555243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Выбранным во втором туре голосования считается претендент, получивший более 50% голосов, присутствующих членов Ученого совета. Если ни один из кандидатов не набрал указанного числа голосов, выборы признаются не состоявшимися.</w:t>
      </w:r>
    </w:p>
    <w:p w:rsidR="00555243" w:rsidRDefault="00555243" w:rsidP="00555243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проведения повторных выборов должна включать в себя все указанные в соответствующих локальных нормативных актах университета мероприятия.</w:t>
      </w:r>
    </w:p>
    <w:p w:rsidR="00555243" w:rsidRDefault="00555243" w:rsidP="00555243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в выборах участвуют два кандидата и ни один из них не получил более 50% голосов или голоса распределились поровну выборы </w:t>
      </w:r>
      <w:r>
        <w:rPr>
          <w:rFonts w:ascii="Times New Roman" w:hAnsi="Times New Roman" w:cs="Times New Roman"/>
          <w:sz w:val="24"/>
          <w:szCs w:val="24"/>
        </w:rPr>
        <w:lastRenderedPageBreak/>
        <w:t>считаются несостоявшимися и проводятся повторно в соответствии с п.4.10 данного Регламента.</w:t>
      </w:r>
    </w:p>
    <w:p w:rsidR="00607851" w:rsidRDefault="00607851" w:rsidP="00555243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по техническим </w:t>
      </w:r>
      <w:r w:rsidR="00D03E59">
        <w:rPr>
          <w:rFonts w:ascii="Times New Roman" w:hAnsi="Times New Roman" w:cs="Times New Roman"/>
          <w:sz w:val="24"/>
          <w:szCs w:val="24"/>
        </w:rPr>
        <w:t xml:space="preserve">или иным </w:t>
      </w:r>
      <w:r>
        <w:rPr>
          <w:rFonts w:ascii="Times New Roman" w:hAnsi="Times New Roman" w:cs="Times New Roman"/>
          <w:sz w:val="24"/>
          <w:szCs w:val="24"/>
        </w:rPr>
        <w:t>причинам член Ученого совета не смог проголосовать в отведенное для голосования время, то его бюллетень считается недействительным.</w:t>
      </w:r>
    </w:p>
    <w:p w:rsidR="00D43FD1" w:rsidRDefault="00D43FD1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счетной комиссии утверждается Ученым советом университета открытым голосованием.</w:t>
      </w:r>
    </w:p>
    <w:p w:rsidR="00D43FD1" w:rsidRDefault="00D43FD1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Ученого совета оформляется протоколом.</w:t>
      </w:r>
    </w:p>
    <w:p w:rsidR="00D43FD1" w:rsidRDefault="00D43FD1" w:rsidP="00F10E2D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Ученый секретарь передает пакет документов с выпиской из </w:t>
      </w:r>
      <w:r w:rsidR="00E43700">
        <w:rPr>
          <w:rFonts w:ascii="Times New Roman" w:hAnsi="Times New Roman" w:cs="Times New Roman"/>
          <w:sz w:val="24"/>
          <w:szCs w:val="24"/>
        </w:rPr>
        <w:t xml:space="preserve">протокола заседания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Ученого совета Университета о результатах выборов в административно-кадровое управление</w:t>
      </w:r>
      <w:r w:rsidR="004823E5">
        <w:rPr>
          <w:rFonts w:ascii="Times New Roman" w:hAnsi="Times New Roman" w:cs="Times New Roman"/>
          <w:sz w:val="24"/>
          <w:szCs w:val="24"/>
        </w:rPr>
        <w:t xml:space="preserve"> для заключения трудового договора с педагогическим работником.</w:t>
      </w:r>
    </w:p>
    <w:p w:rsidR="00D8734E" w:rsidRDefault="00D8734E" w:rsidP="00D8734E">
      <w:pPr>
        <w:pStyle w:val="a5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3D422E" w:rsidRDefault="003D422E" w:rsidP="00D8734E">
      <w:pPr>
        <w:pStyle w:val="a5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3D422E" w:rsidRDefault="003D422E" w:rsidP="003D422E">
      <w:pPr>
        <w:pStyle w:val="a5"/>
        <w:tabs>
          <w:tab w:val="left" w:pos="7730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Ученого совета</w:t>
      </w:r>
      <w:r>
        <w:rPr>
          <w:rFonts w:ascii="Times New Roman" w:hAnsi="Times New Roman" w:cs="Times New Roman"/>
          <w:sz w:val="24"/>
          <w:szCs w:val="24"/>
        </w:rPr>
        <w:tab/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Бачевский</w:t>
      </w:r>
      <w:proofErr w:type="spellEnd"/>
    </w:p>
    <w:p w:rsidR="003D422E" w:rsidRDefault="003D422E" w:rsidP="003D422E">
      <w:pPr>
        <w:pStyle w:val="a5"/>
        <w:tabs>
          <w:tab w:val="left" w:pos="7730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3D422E" w:rsidRPr="00D8734E" w:rsidRDefault="003D422E" w:rsidP="003D422E">
      <w:pPr>
        <w:pStyle w:val="a5"/>
        <w:tabs>
          <w:tab w:val="left" w:pos="7730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Ученый секретарь Ученого совета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Д.В. Окунева</w:t>
      </w:r>
    </w:p>
    <w:sectPr w:rsidR="003D422E" w:rsidRPr="00D8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2A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9E6B88"/>
    <w:multiLevelType w:val="multilevel"/>
    <w:tmpl w:val="BF26C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02D37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F9"/>
    <w:rsid w:val="001650F9"/>
    <w:rsid w:val="001E5229"/>
    <w:rsid w:val="00317391"/>
    <w:rsid w:val="003D422E"/>
    <w:rsid w:val="004823E5"/>
    <w:rsid w:val="004C1E4F"/>
    <w:rsid w:val="00522FFD"/>
    <w:rsid w:val="00555243"/>
    <w:rsid w:val="0059063B"/>
    <w:rsid w:val="00607851"/>
    <w:rsid w:val="008C251C"/>
    <w:rsid w:val="00A9674D"/>
    <w:rsid w:val="00C81B44"/>
    <w:rsid w:val="00CC1862"/>
    <w:rsid w:val="00D03E59"/>
    <w:rsid w:val="00D43FD1"/>
    <w:rsid w:val="00D8734E"/>
    <w:rsid w:val="00E43700"/>
    <w:rsid w:val="00E66556"/>
    <w:rsid w:val="00F1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0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0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2020-06-16T07:02:00Z</dcterms:created>
  <dcterms:modified xsi:type="dcterms:W3CDTF">2020-06-23T08:30:00Z</dcterms:modified>
</cp:coreProperties>
</file>