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D6" w:rsidRPr="00BE57D6" w:rsidRDefault="00BE57D6" w:rsidP="00BE5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E57D6" w:rsidRPr="00BE57D6" w:rsidRDefault="00BE57D6" w:rsidP="00BE57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BE57D6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BE57D6" w:rsidRDefault="00BE57D6" w:rsidP="00145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 xml:space="preserve">от 26 декабря 2019 года, </w:t>
      </w:r>
      <w:r w:rsidR="007D6740">
        <w:rPr>
          <w:rFonts w:ascii="Times New Roman" w:hAnsi="Times New Roman" w:cs="Times New Roman"/>
          <w:sz w:val="28"/>
          <w:szCs w:val="28"/>
        </w:rPr>
        <w:t>протокол № 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E57D6" w:rsidRDefault="00BE57D6" w:rsidP="00B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7D6" w:rsidRPr="00BE57D6" w:rsidRDefault="00BE57D6" w:rsidP="00BE5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Заслушав и обсудив доклад директора финансово-правового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7D6">
        <w:rPr>
          <w:rFonts w:ascii="Times New Roman" w:hAnsi="Times New Roman" w:cs="Times New Roman"/>
          <w:sz w:val="28"/>
          <w:szCs w:val="28"/>
        </w:rPr>
        <w:t xml:space="preserve">Н.А. Чистовой </w:t>
      </w:r>
      <w:r w:rsidRPr="00BE57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0A96">
        <w:rPr>
          <w:rFonts w:ascii="Times New Roman" w:hAnsi="Times New Roman" w:cs="Times New Roman"/>
          <w:b/>
          <w:bCs/>
          <w:sz w:val="28"/>
          <w:szCs w:val="28"/>
        </w:rPr>
        <w:t>Рассмотрение</w:t>
      </w:r>
      <w:r w:rsidRPr="00BE57D6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F10A9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E57D6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финансово-хозяйственной деятельности университета и бюджет</w:t>
      </w:r>
      <w:r w:rsidR="00F10A9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E57D6">
        <w:rPr>
          <w:rFonts w:ascii="Times New Roman" w:hAnsi="Times New Roman" w:cs="Times New Roman"/>
          <w:b/>
          <w:bCs/>
          <w:sz w:val="28"/>
          <w:szCs w:val="28"/>
        </w:rPr>
        <w:t xml:space="preserve"> университета  на 2020  год»</w:t>
      </w:r>
      <w:r w:rsidRPr="00BE57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Ученый совет отмечает: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- значения основных показателей эффективности деятельности университета на 2020 год имеют положительную динамику;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- основные показатели проекта плана финансово-хозяйственной деятельности (далее – план ФХД) в составе бюджета текущей деятельности и бюджета развития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7D6">
        <w:rPr>
          <w:rFonts w:ascii="Times New Roman" w:hAnsi="Times New Roman" w:cs="Times New Roman"/>
          <w:sz w:val="28"/>
          <w:szCs w:val="28"/>
        </w:rPr>
        <w:t>на 2020 год сбалансированы по доходам и направлениям распределения финансовых ресурсов;</w:t>
      </w:r>
    </w:p>
    <w:p w:rsid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 xml:space="preserve">- в целях достижения университетом необходимого уровня средней заработной платы отдельных категорий работников, определенных «майскими» указами Президента Российской Федерации, а также обеспечения устойчивого функционирования университета необходимо проведение мероприятий по повышению эффективности деятельности по ряду направлений, в частности по научной работе и арендной деятельности. </w:t>
      </w:r>
    </w:p>
    <w:p w:rsid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С учетом вышеизложенного, а также результатов рассмотрения основных параметров бюджета текущей деятельности и проекта плана ФХД университета на 2020 год бюджетно-финансовой комиссией (протокол от 16.12.2019 № 3) и президиумом Ученого совета,</w:t>
      </w:r>
    </w:p>
    <w:p w:rsidR="00BA4EA2" w:rsidRPr="00BE57D6" w:rsidRDefault="00BA4EA2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BE57D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BE57D6">
        <w:rPr>
          <w:rFonts w:ascii="Times New Roman" w:hAnsi="Times New Roman" w:cs="Times New Roman"/>
          <w:sz w:val="28"/>
          <w:szCs w:val="28"/>
        </w:rPr>
        <w:t>:</w:t>
      </w:r>
    </w:p>
    <w:p w:rsidR="00BA4EA2" w:rsidRPr="00BE57D6" w:rsidRDefault="00BA4EA2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1. Одобрить основные параметры бюджета текущей деятельности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7D6">
        <w:rPr>
          <w:rFonts w:ascii="Times New Roman" w:hAnsi="Times New Roman" w:cs="Times New Roman"/>
          <w:sz w:val="28"/>
          <w:szCs w:val="28"/>
        </w:rPr>
        <w:t>на 2020 год;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2. Руководителям центров финансовой ответственности в срок до 31.01.2020 г. привести бюджетные заявки на 2020 год в соответствие с одобренными параметрами бюджета текущей деятельности;</w:t>
      </w: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3. Директору финансово-правового департамента Чистовой Н.А. в срок до 02.03.2020 г. на основании одобренных Ученым советом параметров бюджета текущей деятельности разработать и представить на согласование и утверждение ректору в установленном порядке проекты бюджетов текущей деятельности ЦФО и бюджет программы развития на 2020 год.</w:t>
      </w:r>
    </w:p>
    <w:p w:rsid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 </w:t>
      </w:r>
    </w:p>
    <w:p w:rsidR="00DC3538" w:rsidRPr="00BE57D6" w:rsidRDefault="00DC3538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7D6" w:rsidRP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 </w:t>
      </w:r>
    </w:p>
    <w:p w:rsidR="00BE57D6" w:rsidRDefault="00BE57D6" w:rsidP="00BE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Pr="00BE57D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A21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E57D6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BE57D6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BE5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538" w:rsidRPr="00BE57D6" w:rsidRDefault="00DC3538" w:rsidP="00BE5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44" w:rsidRPr="00BE57D6" w:rsidRDefault="00BE57D6" w:rsidP="0012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7D6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                      </w:t>
      </w:r>
      <w:r w:rsidR="00CA21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BE57D6">
        <w:rPr>
          <w:rFonts w:ascii="Times New Roman" w:hAnsi="Times New Roman" w:cs="Times New Roman"/>
          <w:sz w:val="28"/>
          <w:szCs w:val="28"/>
        </w:rPr>
        <w:t>Д.В. Окунева </w:t>
      </w:r>
      <w:r w:rsidR="00126F1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D2144" w:rsidRPr="00BE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126F1D"/>
    <w:rsid w:val="0014541C"/>
    <w:rsid w:val="007C4DCF"/>
    <w:rsid w:val="007D6740"/>
    <w:rsid w:val="00AD2144"/>
    <w:rsid w:val="00B35170"/>
    <w:rsid w:val="00BA4EA2"/>
    <w:rsid w:val="00BE57D6"/>
    <w:rsid w:val="00CA21FB"/>
    <w:rsid w:val="00DC3538"/>
    <w:rsid w:val="00F1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bonch</cp:lastModifiedBy>
  <cp:revision>4</cp:revision>
  <cp:lastPrinted>2019-12-26T08:03:00Z</cp:lastPrinted>
  <dcterms:created xsi:type="dcterms:W3CDTF">2019-12-27T08:11:00Z</dcterms:created>
  <dcterms:modified xsi:type="dcterms:W3CDTF">2019-12-27T08:12:00Z</dcterms:modified>
</cp:coreProperties>
</file>