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1F" w:rsidRPr="00D44E1F" w:rsidRDefault="00D44E1F" w:rsidP="0070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4E1F" w:rsidRPr="00D44E1F" w:rsidRDefault="00D44E1F" w:rsidP="0070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44E1F" w:rsidRPr="00D82310" w:rsidRDefault="00D44E1F" w:rsidP="0070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от 27 декабря 2018 года, протокол № </w:t>
      </w:r>
      <w:r w:rsidR="00700486">
        <w:rPr>
          <w:rFonts w:ascii="Times New Roman" w:hAnsi="Times New Roman" w:cs="Times New Roman"/>
          <w:sz w:val="28"/>
          <w:szCs w:val="28"/>
        </w:rPr>
        <w:t>11</w:t>
      </w:r>
    </w:p>
    <w:p w:rsidR="00D44E1F" w:rsidRDefault="00D44E1F" w:rsidP="00D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29" w:rsidRDefault="008E5629" w:rsidP="00D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29" w:rsidRPr="00D82310" w:rsidRDefault="008E5629" w:rsidP="00D4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</w:t>
      </w:r>
      <w:proofErr w:type="spellStart"/>
      <w:r w:rsidR="008E56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E5629">
        <w:rPr>
          <w:rFonts w:ascii="Times New Roman" w:hAnsi="Times New Roman" w:cs="Times New Roman"/>
          <w:sz w:val="28"/>
          <w:szCs w:val="28"/>
        </w:rPr>
        <w:t>.</w:t>
      </w:r>
      <w:r w:rsidRPr="00D44E1F">
        <w:rPr>
          <w:rFonts w:ascii="Times New Roman" w:hAnsi="Times New Roman" w:cs="Times New Roman"/>
          <w:sz w:val="28"/>
          <w:szCs w:val="28"/>
        </w:rPr>
        <w:t xml:space="preserve"> директора департамента экономики и стратегического развития  Н.А. Чистовой </w:t>
      </w:r>
      <w:r w:rsidRPr="00D44E1F">
        <w:rPr>
          <w:rFonts w:ascii="Times New Roman" w:hAnsi="Times New Roman" w:cs="Times New Roman"/>
          <w:b/>
          <w:bCs/>
          <w:sz w:val="28"/>
          <w:szCs w:val="28"/>
        </w:rPr>
        <w:t>«Об основных параметрах бюджета текущей деятельности и проекте плана финансово-хозяйственной деятельности университета на 2019 год»</w:t>
      </w:r>
      <w:r w:rsidRPr="00D44E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4E1F" w:rsidRPr="00D44E1F" w:rsidRDefault="00D44E1F" w:rsidP="00D44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>- значения основных показателей эффективности деятельности университета на 2019 год имеют положительную динамику;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>- основные показатели проекта плана финансово-хозяйственной д</w:t>
      </w:r>
      <w:r w:rsidR="00C642B8">
        <w:rPr>
          <w:rFonts w:ascii="Times New Roman" w:hAnsi="Times New Roman" w:cs="Times New Roman"/>
          <w:sz w:val="28"/>
          <w:szCs w:val="28"/>
        </w:rPr>
        <w:t>еятельности (далее – план ФХД)</w:t>
      </w:r>
      <w:r w:rsidRPr="00D44E1F">
        <w:rPr>
          <w:rFonts w:ascii="Times New Roman" w:hAnsi="Times New Roman" w:cs="Times New Roman"/>
          <w:sz w:val="28"/>
          <w:szCs w:val="28"/>
        </w:rPr>
        <w:t xml:space="preserve"> в составе бюджета текущей деятельности и бюджета развития университета на 2019 год сбалансированы по доходам и направлениям распределения финансовых ресурсов;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>- в целях достижения университетом необходимого уровня средней заработной платы отдельных категорий работников, определенных «майскими» указами Президента Российской Федерации, а также обеспечения устойчивого функционирования университета необходимо проведение мероприятий по повышению эффективности д</w:t>
      </w:r>
      <w:r w:rsidR="006778E1">
        <w:rPr>
          <w:rFonts w:ascii="Times New Roman" w:hAnsi="Times New Roman" w:cs="Times New Roman"/>
          <w:sz w:val="28"/>
          <w:szCs w:val="28"/>
        </w:rPr>
        <w:t>еятельности по ряду направлений</w:t>
      </w:r>
      <w:r w:rsidR="00C642B8">
        <w:rPr>
          <w:rFonts w:ascii="Times New Roman" w:hAnsi="Times New Roman" w:cs="Times New Roman"/>
          <w:sz w:val="28"/>
          <w:szCs w:val="28"/>
        </w:rPr>
        <w:t>, в частности</w:t>
      </w:r>
      <w:r w:rsidR="006778E1">
        <w:rPr>
          <w:rFonts w:ascii="Times New Roman" w:hAnsi="Times New Roman" w:cs="Times New Roman"/>
          <w:sz w:val="28"/>
          <w:szCs w:val="28"/>
        </w:rPr>
        <w:t xml:space="preserve"> научная работа</w:t>
      </w:r>
      <w:r w:rsidR="00C642B8">
        <w:rPr>
          <w:rFonts w:ascii="Times New Roman" w:hAnsi="Times New Roman" w:cs="Times New Roman"/>
          <w:sz w:val="28"/>
          <w:szCs w:val="28"/>
        </w:rPr>
        <w:t xml:space="preserve"> и арендная деятельность.</w:t>
      </w:r>
      <w:r w:rsidR="0067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 xml:space="preserve">С учетом вышеизложенного, а также результатов рассмотрения основных параметров бюджета текущей деятельности и проекта плана ФХД университета на 2019 год бюджетно-финансовой комиссией (протокол от 17.12.2018 № 2) и президиумом Ученого совета, 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 xml:space="preserve">Ученый совет </w:t>
      </w:r>
      <w:r w:rsidRPr="00D44E1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44E1F">
        <w:rPr>
          <w:rFonts w:ascii="Times New Roman" w:hAnsi="Times New Roman" w:cs="Times New Roman"/>
          <w:sz w:val="28"/>
          <w:szCs w:val="28"/>
        </w:rPr>
        <w:t>: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>1. Одобрить основные параметры бюджета текущей деятел</w:t>
      </w:r>
      <w:r w:rsidR="008E5629">
        <w:rPr>
          <w:rFonts w:ascii="Times New Roman" w:hAnsi="Times New Roman" w:cs="Times New Roman"/>
          <w:sz w:val="28"/>
          <w:szCs w:val="28"/>
        </w:rPr>
        <w:t>ьности университета на 2019 год;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ab/>
        <w:t>2. Руководителям центров финансовой ответственности в срок до 01.02.2019 г. привести бюджетные заявки на 2019 год в соответствие с одобренными параметра</w:t>
      </w:r>
      <w:r w:rsidR="008E5629">
        <w:rPr>
          <w:rFonts w:ascii="Times New Roman" w:hAnsi="Times New Roman" w:cs="Times New Roman"/>
          <w:sz w:val="28"/>
          <w:szCs w:val="28"/>
        </w:rPr>
        <w:t>ми бюджета текущей деятельности;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spellStart"/>
      <w:r w:rsidR="008E56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E5629">
        <w:rPr>
          <w:rFonts w:ascii="Times New Roman" w:hAnsi="Times New Roman" w:cs="Times New Roman"/>
          <w:sz w:val="28"/>
          <w:szCs w:val="28"/>
        </w:rPr>
        <w:t xml:space="preserve">. </w:t>
      </w:r>
      <w:r w:rsidR="00F3393F" w:rsidRPr="00D44E1F">
        <w:rPr>
          <w:rFonts w:ascii="Times New Roman" w:hAnsi="Times New Roman" w:cs="Times New Roman"/>
          <w:sz w:val="28"/>
          <w:szCs w:val="28"/>
        </w:rPr>
        <w:t xml:space="preserve"> директора департамента эконом</w:t>
      </w:r>
      <w:r w:rsidR="00F3393F">
        <w:rPr>
          <w:rFonts w:ascii="Times New Roman" w:hAnsi="Times New Roman" w:cs="Times New Roman"/>
          <w:sz w:val="28"/>
          <w:szCs w:val="28"/>
        </w:rPr>
        <w:t xml:space="preserve">ики и стратегического развития </w:t>
      </w:r>
      <w:r w:rsidR="00F3393F" w:rsidRPr="00D44E1F">
        <w:rPr>
          <w:rFonts w:ascii="Times New Roman" w:hAnsi="Times New Roman" w:cs="Times New Roman"/>
          <w:sz w:val="28"/>
          <w:szCs w:val="28"/>
        </w:rPr>
        <w:t xml:space="preserve">Н.А. Чистовой </w:t>
      </w:r>
      <w:r w:rsidRPr="00D44E1F">
        <w:rPr>
          <w:rFonts w:ascii="Times New Roman" w:hAnsi="Times New Roman" w:cs="Times New Roman"/>
          <w:sz w:val="28"/>
          <w:szCs w:val="28"/>
        </w:rPr>
        <w:t>в срок до 20.02.2019 г. на основании одобренных Ученым советом параметров бюджета текущей деятельности разработать и представить на согласование и утверждение ректору в установленном порядке проекты бюджетов текущей деятельности ЦФО и программу развития.</w:t>
      </w:r>
    </w:p>
    <w:p w:rsid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8E5629" w:rsidRDefault="008E5629" w:rsidP="00D44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629" w:rsidRPr="00D44E1F" w:rsidRDefault="008E5629" w:rsidP="00D44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 Председатель Ученого совета</w:t>
      </w:r>
      <w:r w:rsidRPr="00D4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С.В.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D44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                     А.Н.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  <w:r w:rsidRPr="00D44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1F" w:rsidRPr="00D44E1F" w:rsidRDefault="00D44E1F" w:rsidP="00D44E1F">
      <w:pPr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0A1CF4" w:rsidRPr="00D44E1F" w:rsidRDefault="000A1CF4" w:rsidP="00D44E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A1CF4"/>
    <w:rsid w:val="00206F5E"/>
    <w:rsid w:val="006778E1"/>
    <w:rsid w:val="00700486"/>
    <w:rsid w:val="00705EC1"/>
    <w:rsid w:val="008E5629"/>
    <w:rsid w:val="00B638DD"/>
    <w:rsid w:val="00C642B8"/>
    <w:rsid w:val="00D44E1F"/>
    <w:rsid w:val="00D82310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2</cp:revision>
  <dcterms:created xsi:type="dcterms:W3CDTF">2018-12-26T13:47:00Z</dcterms:created>
  <dcterms:modified xsi:type="dcterms:W3CDTF">2018-12-26T13:47:00Z</dcterms:modified>
</cp:coreProperties>
</file>