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E2" w:rsidRPr="00EE305D" w:rsidRDefault="00DF39E2" w:rsidP="00DF39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  <w:r w:rsidRPr="002C2E84">
        <w:rPr>
          <w:rFonts w:ascii="Times New Roman" w:hAnsi="Times New Roman" w:cs="Times New Roman"/>
          <w:sz w:val="28"/>
          <w:szCs w:val="28"/>
        </w:rPr>
        <w:tab/>
      </w:r>
    </w:p>
    <w:p w:rsidR="00285F1A" w:rsidRPr="00BC0A7B" w:rsidRDefault="00285F1A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  <w:r w:rsidRPr="00285F1A">
        <w:rPr>
          <w:rFonts w:ascii="Times New Roman" w:hAnsi="Times New Roman" w:cs="Times New Roman"/>
          <w:sz w:val="26"/>
          <w:szCs w:val="26"/>
        </w:rPr>
        <w:tab/>
      </w: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A7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7B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A7B">
        <w:rPr>
          <w:rFonts w:ascii="Times New Roman" w:hAnsi="Times New Roman" w:cs="Times New Roman"/>
          <w:sz w:val="28"/>
          <w:szCs w:val="28"/>
        </w:rPr>
        <w:t>от 27.09. 2016 года, протокол № 8</w:t>
      </w: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F1A" w:rsidRPr="00BC0A7B" w:rsidRDefault="00285F1A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F1A" w:rsidRPr="00BC0A7B" w:rsidRDefault="00285F1A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BC0A7B" w:rsidRDefault="00DF39E2" w:rsidP="00DF39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9E2" w:rsidRPr="00BC0A7B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BC0A7B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 w:rsidR="0082413F" w:rsidRPr="00BC0A7B">
        <w:rPr>
          <w:rFonts w:ascii="Times New Roman" w:hAnsi="Times New Roman"/>
          <w:sz w:val="28"/>
          <w:szCs w:val="28"/>
        </w:rPr>
        <w:t>проректора по безопасности  Ю.В. Гвоздева</w:t>
      </w:r>
      <w:r w:rsidRPr="00BC0A7B">
        <w:rPr>
          <w:rFonts w:ascii="Times New Roman" w:hAnsi="Times New Roman"/>
          <w:sz w:val="28"/>
          <w:szCs w:val="28"/>
        </w:rPr>
        <w:t xml:space="preserve">  </w:t>
      </w:r>
      <w:r w:rsidR="0082413F" w:rsidRPr="00BC0A7B">
        <w:rPr>
          <w:rFonts w:ascii="Times New Roman" w:hAnsi="Times New Roman"/>
          <w:sz w:val="28"/>
          <w:szCs w:val="28"/>
        </w:rPr>
        <w:br/>
      </w:r>
      <w:r w:rsidRPr="00BC0A7B">
        <w:rPr>
          <w:rFonts w:ascii="Times New Roman" w:hAnsi="Times New Roman"/>
          <w:b/>
          <w:sz w:val="28"/>
          <w:szCs w:val="28"/>
        </w:rPr>
        <w:t>«</w:t>
      </w:r>
      <w:r w:rsidR="0082413F" w:rsidRPr="00BC0A7B">
        <w:rPr>
          <w:rFonts w:ascii="Times New Roman" w:hAnsi="Times New Roman"/>
          <w:b/>
          <w:sz w:val="28"/>
          <w:szCs w:val="28"/>
        </w:rPr>
        <w:t>О плане мероприятий по противодействию коррупции в университете</w:t>
      </w:r>
      <w:r w:rsidRPr="00BC0A7B">
        <w:rPr>
          <w:rFonts w:ascii="Times New Roman" w:hAnsi="Times New Roman"/>
          <w:b/>
          <w:sz w:val="28"/>
          <w:szCs w:val="28"/>
        </w:rPr>
        <w:t>»</w:t>
      </w:r>
      <w:r w:rsidRPr="00BC0A7B">
        <w:rPr>
          <w:rFonts w:ascii="Times New Roman" w:hAnsi="Times New Roman"/>
          <w:sz w:val="28"/>
          <w:szCs w:val="28"/>
        </w:rPr>
        <w:t xml:space="preserve">,  </w:t>
      </w:r>
    </w:p>
    <w:p w:rsidR="00092412" w:rsidRPr="00BC0A7B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BC0A7B" w:rsidRDefault="00DF39E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  <w:r w:rsidRPr="00BC0A7B">
        <w:rPr>
          <w:rFonts w:ascii="Times New Roman" w:hAnsi="Times New Roman"/>
          <w:sz w:val="28"/>
          <w:szCs w:val="28"/>
        </w:rPr>
        <w:t xml:space="preserve">Ученый совет </w:t>
      </w:r>
      <w:r w:rsidRPr="00BC0A7B">
        <w:rPr>
          <w:rFonts w:ascii="Times New Roman" w:hAnsi="Times New Roman"/>
          <w:b/>
          <w:sz w:val="28"/>
          <w:szCs w:val="28"/>
        </w:rPr>
        <w:t>решил:</w:t>
      </w:r>
    </w:p>
    <w:p w:rsidR="00092412" w:rsidRPr="00BC0A7B" w:rsidRDefault="00092412" w:rsidP="00DF39E2">
      <w:pPr>
        <w:pStyle w:val="a3"/>
        <w:spacing w:line="360" w:lineRule="auto"/>
        <w:ind w:right="-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39E2" w:rsidRPr="00BC0A7B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7B">
        <w:rPr>
          <w:rFonts w:ascii="Times New Roman" w:hAnsi="Times New Roman" w:cs="Times New Roman"/>
          <w:sz w:val="28"/>
          <w:szCs w:val="28"/>
        </w:rPr>
        <w:t xml:space="preserve">1. </w:t>
      </w:r>
      <w:r w:rsidR="009E2288" w:rsidRPr="00BC0A7B">
        <w:rPr>
          <w:rFonts w:ascii="Times New Roman" w:hAnsi="Times New Roman" w:cs="Times New Roman"/>
          <w:sz w:val="28"/>
          <w:szCs w:val="28"/>
        </w:rPr>
        <w:t>Доклад проректора по безопасности  Ю.В. Гвоздева принять к сведению</w:t>
      </w:r>
      <w:r w:rsidRPr="00BC0A7B">
        <w:rPr>
          <w:rFonts w:ascii="Times New Roman" w:hAnsi="Times New Roman" w:cs="Times New Roman"/>
          <w:sz w:val="28"/>
          <w:szCs w:val="28"/>
        </w:rPr>
        <w:t>;</w:t>
      </w:r>
    </w:p>
    <w:p w:rsidR="00BC0A7B" w:rsidRPr="00BC0A7B" w:rsidRDefault="00BC0A7B" w:rsidP="00BC0A7B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0A7B">
        <w:rPr>
          <w:rFonts w:ascii="Times New Roman" w:hAnsi="Times New Roman" w:cs="Times New Roman"/>
          <w:sz w:val="28"/>
          <w:szCs w:val="28"/>
        </w:rPr>
        <w:t>Актуализировать отдельные пункты плана – в частности, обновить списочный состав профильных комиссий и должностных лиц, задействованны</w:t>
      </w:r>
      <w:r>
        <w:rPr>
          <w:rFonts w:ascii="Times New Roman" w:hAnsi="Times New Roman" w:cs="Times New Roman"/>
          <w:sz w:val="28"/>
          <w:szCs w:val="28"/>
        </w:rPr>
        <w:t>х в исполнении плановых позиций;</w:t>
      </w:r>
    </w:p>
    <w:p w:rsidR="00BC0A7B" w:rsidRPr="00BC0A7B" w:rsidRDefault="00BC0A7B" w:rsidP="00BC0A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0A7B">
        <w:rPr>
          <w:rFonts w:ascii="Times New Roman" w:hAnsi="Times New Roman" w:cs="Times New Roman"/>
          <w:sz w:val="28"/>
          <w:szCs w:val="28"/>
        </w:rPr>
        <w:t>Усилить разъяснительную работу в трудовых коллективах по вопросам противодействия коррупции.</w:t>
      </w:r>
    </w:p>
    <w:p w:rsidR="00DF39E2" w:rsidRPr="00BC0A7B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BC0A7B" w:rsidRDefault="00DF39E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412" w:rsidRPr="00BC0A7B" w:rsidRDefault="0009241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412" w:rsidRPr="00BC0A7B" w:rsidRDefault="00092412" w:rsidP="00DF39E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9E2" w:rsidRPr="00BC0A7B" w:rsidRDefault="00DF39E2" w:rsidP="00BC0A7B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BC0A7B">
        <w:rPr>
          <w:rFonts w:ascii="Times New Roman" w:hAnsi="Times New Roman"/>
          <w:sz w:val="28"/>
          <w:szCs w:val="28"/>
        </w:rPr>
        <w:t>Председа</w:t>
      </w:r>
      <w:r w:rsidR="000445B7">
        <w:rPr>
          <w:rFonts w:ascii="Times New Roman" w:hAnsi="Times New Roman"/>
          <w:sz w:val="28"/>
          <w:szCs w:val="28"/>
        </w:rPr>
        <w:t>тель Ученого Совета</w:t>
      </w:r>
      <w:r w:rsidR="00BC0A7B">
        <w:rPr>
          <w:rFonts w:ascii="Times New Roman" w:hAnsi="Times New Roman"/>
          <w:sz w:val="28"/>
          <w:szCs w:val="28"/>
        </w:rPr>
        <w:tab/>
      </w:r>
      <w:r w:rsidR="00BC0A7B">
        <w:rPr>
          <w:rFonts w:ascii="Times New Roman" w:hAnsi="Times New Roman"/>
          <w:sz w:val="28"/>
          <w:szCs w:val="28"/>
        </w:rPr>
        <w:tab/>
      </w:r>
      <w:r w:rsidR="00BC0A7B">
        <w:rPr>
          <w:rFonts w:ascii="Times New Roman" w:hAnsi="Times New Roman"/>
          <w:sz w:val="28"/>
          <w:szCs w:val="28"/>
        </w:rPr>
        <w:tab/>
      </w:r>
      <w:r w:rsidR="00BC0A7B">
        <w:rPr>
          <w:rFonts w:ascii="Times New Roman" w:hAnsi="Times New Roman"/>
          <w:sz w:val="28"/>
          <w:szCs w:val="28"/>
        </w:rPr>
        <w:tab/>
      </w:r>
      <w:r w:rsidR="000445B7">
        <w:rPr>
          <w:rFonts w:ascii="Times New Roman" w:hAnsi="Times New Roman"/>
          <w:sz w:val="28"/>
          <w:szCs w:val="28"/>
        </w:rPr>
        <w:tab/>
        <w:t xml:space="preserve">     </w:t>
      </w:r>
      <w:r w:rsidRPr="00BC0A7B">
        <w:rPr>
          <w:rFonts w:ascii="Times New Roman" w:hAnsi="Times New Roman"/>
          <w:sz w:val="28"/>
          <w:szCs w:val="28"/>
        </w:rPr>
        <w:t>С.В. Бачевский</w:t>
      </w:r>
    </w:p>
    <w:p w:rsidR="00DF39E2" w:rsidRPr="00BC0A7B" w:rsidRDefault="00DF39E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092412" w:rsidRPr="00BC0A7B" w:rsidRDefault="00092412" w:rsidP="00DF39E2">
      <w:pPr>
        <w:pStyle w:val="a3"/>
        <w:spacing w:line="360" w:lineRule="auto"/>
        <w:ind w:right="-340" w:firstLine="708"/>
        <w:jc w:val="both"/>
        <w:rPr>
          <w:rFonts w:ascii="Times New Roman" w:hAnsi="Times New Roman"/>
          <w:sz w:val="28"/>
          <w:szCs w:val="28"/>
        </w:rPr>
      </w:pPr>
    </w:p>
    <w:p w:rsidR="00DF39E2" w:rsidRPr="00BC0A7B" w:rsidRDefault="00DF39E2" w:rsidP="00DF39E2">
      <w:pPr>
        <w:pStyle w:val="a3"/>
        <w:spacing w:line="360" w:lineRule="auto"/>
        <w:ind w:right="-340"/>
        <w:jc w:val="both"/>
        <w:rPr>
          <w:rFonts w:ascii="Times New Roman" w:hAnsi="Times New Roman"/>
          <w:sz w:val="28"/>
          <w:szCs w:val="28"/>
        </w:rPr>
      </w:pPr>
      <w:r w:rsidRPr="00BC0A7B">
        <w:rPr>
          <w:rFonts w:ascii="Times New Roman" w:hAnsi="Times New Roman"/>
          <w:sz w:val="28"/>
          <w:szCs w:val="28"/>
        </w:rPr>
        <w:t xml:space="preserve">Ученый секретарь </w:t>
      </w:r>
      <w:r w:rsidR="000445B7">
        <w:rPr>
          <w:rFonts w:ascii="Times New Roman" w:hAnsi="Times New Roman"/>
          <w:sz w:val="28"/>
          <w:szCs w:val="28"/>
        </w:rPr>
        <w:t>Ученого совета</w:t>
      </w:r>
      <w:r w:rsidR="000445B7">
        <w:rPr>
          <w:rFonts w:ascii="Times New Roman" w:hAnsi="Times New Roman"/>
          <w:sz w:val="28"/>
          <w:szCs w:val="28"/>
        </w:rPr>
        <w:tab/>
      </w:r>
      <w:r w:rsidR="000445B7">
        <w:rPr>
          <w:rFonts w:ascii="Times New Roman" w:hAnsi="Times New Roman"/>
          <w:sz w:val="28"/>
          <w:szCs w:val="28"/>
        </w:rPr>
        <w:tab/>
      </w:r>
      <w:r w:rsidR="000445B7">
        <w:rPr>
          <w:rFonts w:ascii="Times New Roman" w:hAnsi="Times New Roman"/>
          <w:sz w:val="28"/>
          <w:szCs w:val="28"/>
        </w:rPr>
        <w:tab/>
      </w:r>
      <w:r w:rsidR="000445B7">
        <w:rPr>
          <w:rFonts w:ascii="Times New Roman" w:hAnsi="Times New Roman"/>
          <w:sz w:val="28"/>
          <w:szCs w:val="28"/>
        </w:rPr>
        <w:tab/>
      </w:r>
      <w:r w:rsidR="000445B7">
        <w:rPr>
          <w:rFonts w:ascii="Times New Roman" w:hAnsi="Times New Roman"/>
          <w:sz w:val="28"/>
          <w:szCs w:val="28"/>
        </w:rPr>
        <w:tab/>
        <w:t xml:space="preserve">     </w:t>
      </w:r>
      <w:r w:rsidRPr="00BC0A7B">
        <w:rPr>
          <w:rFonts w:ascii="Times New Roman" w:hAnsi="Times New Roman"/>
          <w:sz w:val="28"/>
          <w:szCs w:val="28"/>
        </w:rPr>
        <w:t xml:space="preserve">А.Н. Бучатский </w:t>
      </w:r>
    </w:p>
    <w:p w:rsidR="00E22CB9" w:rsidRPr="00BC0A7B" w:rsidRDefault="00E22CB9">
      <w:pPr>
        <w:rPr>
          <w:sz w:val="28"/>
          <w:szCs w:val="28"/>
        </w:rPr>
      </w:pPr>
    </w:p>
    <w:sectPr w:rsidR="00E22CB9" w:rsidRPr="00BC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F14C3"/>
    <w:multiLevelType w:val="hybridMultilevel"/>
    <w:tmpl w:val="2EF8620C"/>
    <w:lvl w:ilvl="0" w:tplc="C3C636E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442762"/>
    <w:multiLevelType w:val="hybridMultilevel"/>
    <w:tmpl w:val="D66ED2A8"/>
    <w:lvl w:ilvl="0" w:tplc="199E3F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EC7322"/>
    <w:multiLevelType w:val="hybridMultilevel"/>
    <w:tmpl w:val="76C4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E2"/>
    <w:rsid w:val="000445B7"/>
    <w:rsid w:val="00092412"/>
    <w:rsid w:val="00152960"/>
    <w:rsid w:val="00285F1A"/>
    <w:rsid w:val="0082413F"/>
    <w:rsid w:val="00900917"/>
    <w:rsid w:val="009E2288"/>
    <w:rsid w:val="00AE07EC"/>
    <w:rsid w:val="00B60D51"/>
    <w:rsid w:val="00B74070"/>
    <w:rsid w:val="00BC0A7B"/>
    <w:rsid w:val="00DF39E2"/>
    <w:rsid w:val="00E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0A7B"/>
    <w:pPr>
      <w:widowControl/>
      <w:ind w:left="720"/>
    </w:pPr>
    <w:rPr>
      <w:rFonts w:ascii="Calibri" w:eastAsiaTheme="minorHAnsi" w:hAnsi="Calibri" w:cs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9E2"/>
    <w:pPr>
      <w:widowControl w:val="0"/>
      <w:spacing w:after="0" w:line="240" w:lineRule="auto"/>
    </w:pPr>
    <w:rPr>
      <w:rFonts w:eastAsia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C0A7B"/>
    <w:pPr>
      <w:widowControl/>
      <w:ind w:left="720"/>
    </w:pPr>
    <w:rPr>
      <w:rFonts w:ascii="Calibri" w:eastAsiaTheme="minorHAns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dcterms:created xsi:type="dcterms:W3CDTF">2016-09-28T23:13:00Z</dcterms:created>
  <dcterms:modified xsi:type="dcterms:W3CDTF">2016-09-28T23:13:00Z</dcterms:modified>
</cp:coreProperties>
</file>