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3" w:rsidRDefault="001248DE" w:rsidP="001248D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248DE" w:rsidRDefault="001406B8" w:rsidP="001406B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406B8">
        <w:rPr>
          <w:rFonts w:ascii="Times New Roman" w:eastAsia="Calibri" w:hAnsi="Times New Roman"/>
          <w:sz w:val="28"/>
          <w:szCs w:val="28"/>
        </w:rPr>
        <w:t xml:space="preserve"> </w:t>
      </w:r>
    </w:p>
    <w:p w:rsidR="001406B8" w:rsidRPr="00B77381" w:rsidRDefault="001406B8" w:rsidP="001406B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77381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406B8" w:rsidRPr="00440BCA" w:rsidRDefault="001406B8" w:rsidP="001406B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1406B8" w:rsidRPr="00440BCA" w:rsidRDefault="001406B8" w:rsidP="001406B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26.05</w:t>
      </w:r>
      <w:r w:rsidRPr="00440BC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6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протокол № </w:t>
      </w:r>
      <w:r>
        <w:rPr>
          <w:rFonts w:ascii="Times New Roman" w:eastAsia="Calibri" w:hAnsi="Times New Roman"/>
          <w:sz w:val="28"/>
          <w:szCs w:val="28"/>
        </w:rPr>
        <w:t>5</w:t>
      </w:r>
    </w:p>
    <w:p w:rsidR="001406B8" w:rsidRDefault="001406B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14398" w:rsidRDefault="0041439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80C62" w:rsidRDefault="00E80C62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14398" w:rsidRPr="00440BCA" w:rsidRDefault="0041439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3753" w:rsidRDefault="001406B8" w:rsidP="004143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Заслушав и </w:t>
      </w:r>
      <w:r>
        <w:rPr>
          <w:rFonts w:ascii="Times New Roman" w:hAnsi="Times New Roman"/>
          <w:bCs/>
          <w:sz w:val="28"/>
          <w:szCs w:val="28"/>
        </w:rPr>
        <w:t>обсуди</w:t>
      </w:r>
      <w:r w:rsidRPr="00440BCA">
        <w:rPr>
          <w:rFonts w:ascii="Times New Roman" w:hAnsi="Times New Roman"/>
          <w:bCs/>
          <w:sz w:val="28"/>
          <w:szCs w:val="28"/>
        </w:rPr>
        <w:t xml:space="preserve">в доклад </w:t>
      </w:r>
      <w:r w:rsidR="00E80C62">
        <w:rPr>
          <w:rFonts w:ascii="Times New Roman" w:hAnsi="Times New Roman"/>
          <w:bCs/>
          <w:sz w:val="28"/>
          <w:szCs w:val="28"/>
        </w:rPr>
        <w:t xml:space="preserve">ответственного секретаря приемной комиссии университета П.П. Шумакова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3753" w:rsidRPr="00414398">
        <w:rPr>
          <w:rFonts w:ascii="Times New Roman" w:hAnsi="Times New Roman" w:cs="Times New Roman"/>
          <w:b/>
          <w:sz w:val="28"/>
          <w:szCs w:val="28"/>
        </w:rPr>
        <w:t>«</w:t>
      </w:r>
      <w:r w:rsidR="00E80C62">
        <w:rPr>
          <w:rFonts w:ascii="Times New Roman" w:hAnsi="Times New Roman" w:cs="Times New Roman"/>
          <w:b/>
          <w:sz w:val="28"/>
          <w:szCs w:val="28"/>
        </w:rPr>
        <w:t>О готовности приемной комиссии университета к работе по приему поступающих в 2016/2017 учебном году»,</w:t>
      </w:r>
    </w:p>
    <w:p w:rsidR="00767003" w:rsidRPr="00414398" w:rsidRDefault="00767003" w:rsidP="004143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6B8" w:rsidRDefault="001406B8" w:rsidP="004143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414398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3753" w:rsidRDefault="001F5009" w:rsidP="001F500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Приемная комиссия готова к приему поступающих на программы высшего образования бакалавриата, специалитета, магистратуры и аспирантуры и на программы среднего профессионального образования;</w:t>
      </w:r>
    </w:p>
    <w:p w:rsidR="001F5009" w:rsidRDefault="001F5009" w:rsidP="001F500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Проректору по информатизации взять под личный контроль подключение к ФИС ГИА </w:t>
      </w:r>
      <w:r w:rsidR="00767003">
        <w:rPr>
          <w:rFonts w:ascii="Times New Roman" w:hAnsi="Times New Roman" w:cs="Times New Roman"/>
          <w:sz w:val="28"/>
          <w:szCs w:val="28"/>
        </w:rPr>
        <w:t xml:space="preserve">для  приема и открытия </w:t>
      </w:r>
      <w:r>
        <w:rPr>
          <w:rFonts w:ascii="Times New Roman" w:hAnsi="Times New Roman" w:cs="Times New Roman"/>
          <w:sz w:val="28"/>
          <w:szCs w:val="28"/>
        </w:rPr>
        <w:t xml:space="preserve"> приемной</w:t>
      </w:r>
      <w:r>
        <w:rPr>
          <w:rFonts w:ascii="Times New Roman" w:hAnsi="Times New Roman" w:cs="Times New Roman"/>
          <w:sz w:val="28"/>
          <w:szCs w:val="28"/>
        </w:rPr>
        <w:tab/>
        <w:t xml:space="preserve"> кампании для университета и колледжей.</w:t>
      </w:r>
    </w:p>
    <w:p w:rsidR="001F5009" w:rsidRDefault="001F5009" w:rsidP="0076001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(Отв. – проректор по информатизации</w:t>
      </w:r>
      <w:r w:rsidR="00760016">
        <w:rPr>
          <w:rFonts w:ascii="Times New Roman" w:hAnsi="Times New Roman" w:cs="Times New Roman"/>
          <w:sz w:val="28"/>
          <w:szCs w:val="28"/>
        </w:rPr>
        <w:t xml:space="preserve">  А.А. Зарубин</w:t>
      </w:r>
      <w:r>
        <w:rPr>
          <w:rFonts w:ascii="Times New Roman" w:hAnsi="Times New Roman" w:cs="Times New Roman"/>
          <w:sz w:val="28"/>
          <w:szCs w:val="28"/>
        </w:rPr>
        <w:t>, ответственный секретарь приемной комиссии</w:t>
      </w:r>
      <w:r w:rsidR="00760016">
        <w:rPr>
          <w:rFonts w:ascii="Times New Roman" w:hAnsi="Times New Roman" w:cs="Times New Roman"/>
          <w:sz w:val="28"/>
          <w:szCs w:val="28"/>
        </w:rPr>
        <w:t xml:space="preserve">  П.П. Шумаков</w:t>
      </w:r>
      <w:r>
        <w:rPr>
          <w:rFonts w:ascii="Times New Roman" w:hAnsi="Times New Roman" w:cs="Times New Roman"/>
          <w:sz w:val="28"/>
          <w:szCs w:val="28"/>
        </w:rPr>
        <w:t>, срок – до 20.06.2016 г.);</w:t>
      </w:r>
    </w:p>
    <w:p w:rsidR="00760016" w:rsidRDefault="00760016" w:rsidP="0076001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242D">
        <w:rPr>
          <w:rFonts w:ascii="Times New Roman" w:hAnsi="Times New Roman" w:cs="Times New Roman"/>
          <w:sz w:val="28"/>
          <w:szCs w:val="28"/>
        </w:rPr>
        <w:t>Обеспечить проведение приемной кампании 2016 года в соответствии с нормативно-правовыми документами и Правилами приема в университет, обеспечить выполнение государственного и университетского задания</w:t>
      </w:r>
      <w:r w:rsidR="00CC7C57">
        <w:rPr>
          <w:rFonts w:ascii="Times New Roman" w:hAnsi="Times New Roman" w:cs="Times New Roman"/>
          <w:sz w:val="28"/>
          <w:szCs w:val="28"/>
        </w:rPr>
        <w:t xml:space="preserve"> по количественным и качественным показателям.</w:t>
      </w:r>
    </w:p>
    <w:p w:rsidR="00CC7C57" w:rsidRDefault="00CC7C57" w:rsidP="0076700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(Отв. – первый проректор – проректор по УР, ответственный секретарь ПК, директора колледжей, директор ИВО, деканы факультетов, срок – до</w:t>
      </w:r>
    </w:p>
    <w:p w:rsidR="00CC7C57" w:rsidRPr="00CC7C57" w:rsidRDefault="00CC7C57" w:rsidP="00767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5C7F3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.2016 г.).</w:t>
      </w:r>
    </w:p>
    <w:p w:rsidR="00750A54" w:rsidRDefault="00750A54" w:rsidP="001F5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003" w:rsidRDefault="00767003" w:rsidP="001F5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A54" w:rsidRDefault="00750A54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753" w:rsidRDefault="001B6C2D" w:rsidP="00083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совета, проф.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С.В. Бачевский</w:t>
      </w:r>
    </w:p>
    <w:p w:rsidR="001B6C2D" w:rsidRDefault="001B6C2D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C2D" w:rsidRPr="00083753" w:rsidRDefault="001B6C2D" w:rsidP="00083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совета, доц.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Бучатский</w:t>
      </w:r>
    </w:p>
    <w:sectPr w:rsidR="001B6C2D" w:rsidRPr="0008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B98"/>
    <w:multiLevelType w:val="hybridMultilevel"/>
    <w:tmpl w:val="7A16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4DAF"/>
    <w:multiLevelType w:val="hybridMultilevel"/>
    <w:tmpl w:val="F59CE332"/>
    <w:lvl w:ilvl="0" w:tplc="933CFB80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1C44976"/>
    <w:multiLevelType w:val="hybridMultilevel"/>
    <w:tmpl w:val="27AC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ED"/>
    <w:rsid w:val="00083753"/>
    <w:rsid w:val="001248DE"/>
    <w:rsid w:val="00126DDD"/>
    <w:rsid w:val="001406B8"/>
    <w:rsid w:val="001B6C2D"/>
    <w:rsid w:val="001F5009"/>
    <w:rsid w:val="002C21C1"/>
    <w:rsid w:val="00410335"/>
    <w:rsid w:val="00414398"/>
    <w:rsid w:val="0056242D"/>
    <w:rsid w:val="005C7F34"/>
    <w:rsid w:val="00750A54"/>
    <w:rsid w:val="00760016"/>
    <w:rsid w:val="00767003"/>
    <w:rsid w:val="007E679F"/>
    <w:rsid w:val="008E1460"/>
    <w:rsid w:val="00943017"/>
    <w:rsid w:val="009E0640"/>
    <w:rsid w:val="00B77381"/>
    <w:rsid w:val="00C755ED"/>
    <w:rsid w:val="00CC7C57"/>
    <w:rsid w:val="00D45C71"/>
    <w:rsid w:val="00DF241A"/>
    <w:rsid w:val="00E8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2016-06-01T05:29:00Z</dcterms:created>
  <dcterms:modified xsi:type="dcterms:W3CDTF">2016-06-01T05:29:00Z</dcterms:modified>
</cp:coreProperties>
</file>