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5A" w:rsidRDefault="008F035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035A" w:rsidRDefault="008F035A">
      <w:pPr>
        <w:pStyle w:val="ConsPlusNormal"/>
        <w:jc w:val="both"/>
        <w:outlineLvl w:val="0"/>
      </w:pPr>
    </w:p>
    <w:p w:rsidR="008F035A" w:rsidRDefault="008F035A">
      <w:pPr>
        <w:pStyle w:val="ConsPlusNormal"/>
        <w:outlineLvl w:val="0"/>
      </w:pPr>
      <w:r>
        <w:t>Зарегистрировано в Минюсте России 27 января 2017 г. N 45442</w:t>
      </w:r>
    </w:p>
    <w:p w:rsidR="008F035A" w:rsidRDefault="008F0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F035A" w:rsidRDefault="008F035A">
      <w:pPr>
        <w:pStyle w:val="ConsPlusTitle"/>
        <w:jc w:val="center"/>
      </w:pPr>
    </w:p>
    <w:p w:rsidR="008F035A" w:rsidRDefault="008F035A">
      <w:pPr>
        <w:pStyle w:val="ConsPlusTitle"/>
        <w:jc w:val="center"/>
      </w:pPr>
      <w:r>
        <w:t>ПРИКАЗ</w:t>
      </w:r>
    </w:p>
    <w:p w:rsidR="008F035A" w:rsidRDefault="008F035A">
      <w:pPr>
        <w:pStyle w:val="ConsPlusTitle"/>
        <w:jc w:val="center"/>
      </w:pPr>
      <w:r>
        <w:t>от 17 января 2017 г. N 40н</w:t>
      </w:r>
    </w:p>
    <w:p w:rsidR="008F035A" w:rsidRDefault="008F035A">
      <w:pPr>
        <w:pStyle w:val="ConsPlusTitle"/>
        <w:jc w:val="center"/>
      </w:pPr>
    </w:p>
    <w:p w:rsidR="008F035A" w:rsidRDefault="008F035A">
      <w:pPr>
        <w:pStyle w:val="ConsPlusTitle"/>
        <w:jc w:val="center"/>
      </w:pPr>
      <w:r>
        <w:t>ОБ УТВЕРЖДЕНИИ ПРОФЕССИОНАЛЬНОГО СТАНДАРТА</w:t>
      </w:r>
    </w:p>
    <w:p w:rsidR="008F035A" w:rsidRDefault="008F035A">
      <w:pPr>
        <w:pStyle w:val="ConsPlusTitle"/>
        <w:jc w:val="center"/>
      </w:pPr>
      <w:r>
        <w:t>"ГРАФИЧЕСКИЙ ДИЗАЙНЕР"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8F035A" w:rsidRDefault="008F035A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"Графический дизайнер".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right"/>
      </w:pPr>
      <w:r>
        <w:t>Министр</w:t>
      </w:r>
    </w:p>
    <w:p w:rsidR="008F035A" w:rsidRDefault="008F035A">
      <w:pPr>
        <w:pStyle w:val="ConsPlusNormal"/>
        <w:jc w:val="right"/>
      </w:pPr>
      <w:r>
        <w:t>М.А.ТОПИЛИН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right"/>
        <w:outlineLvl w:val="0"/>
      </w:pPr>
      <w:r>
        <w:t>Утвержден</w:t>
      </w:r>
    </w:p>
    <w:p w:rsidR="008F035A" w:rsidRDefault="008F035A">
      <w:pPr>
        <w:pStyle w:val="ConsPlusNormal"/>
        <w:jc w:val="right"/>
      </w:pPr>
      <w:r>
        <w:t>приказом Министерства труда</w:t>
      </w:r>
    </w:p>
    <w:p w:rsidR="008F035A" w:rsidRDefault="008F035A">
      <w:pPr>
        <w:pStyle w:val="ConsPlusNormal"/>
        <w:jc w:val="right"/>
      </w:pPr>
      <w:r>
        <w:t>и социальной защиты</w:t>
      </w:r>
    </w:p>
    <w:p w:rsidR="008F035A" w:rsidRDefault="008F035A">
      <w:pPr>
        <w:pStyle w:val="ConsPlusNormal"/>
        <w:jc w:val="right"/>
      </w:pPr>
      <w:r>
        <w:t>Российской Федерации</w:t>
      </w:r>
    </w:p>
    <w:p w:rsidR="008F035A" w:rsidRDefault="008F035A">
      <w:pPr>
        <w:pStyle w:val="ConsPlusNormal"/>
        <w:jc w:val="right"/>
      </w:pPr>
      <w:r>
        <w:t>от 17 января 2017 г. N 40н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8F035A" w:rsidRDefault="008F035A">
      <w:pPr>
        <w:pStyle w:val="ConsPlusTitle"/>
        <w:jc w:val="center"/>
      </w:pPr>
    </w:p>
    <w:p w:rsidR="008F035A" w:rsidRDefault="008F035A">
      <w:pPr>
        <w:pStyle w:val="ConsPlusTitle"/>
        <w:jc w:val="center"/>
      </w:pPr>
      <w:r>
        <w:t>ГРАФИЧЕСКИЙ ДИЗАЙНЕР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8F035A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  <w:jc w:val="center"/>
            </w:pPr>
            <w:r>
              <w:t>573</w:t>
            </w: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center"/>
        <w:outlineLvl w:val="1"/>
      </w:pPr>
      <w:r>
        <w:t>I. Общие сведения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60"/>
        <w:gridCol w:w="1361"/>
      </w:tblGrid>
      <w:tr w:rsidR="008F035A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8F035A" w:rsidRDefault="008F035A">
            <w:pPr>
              <w:pStyle w:val="ConsPlusNormal"/>
            </w:pPr>
            <w:r>
              <w:t>Дизайн объектов и систем визуальной информации, идентификации и коммуникации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11.013</w:t>
            </w:r>
          </w:p>
        </w:tc>
      </w:tr>
      <w:tr w:rsidR="008F035A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035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 xml:space="preserve">Разработка объектов и систем визуальной информации, идентификации и коммуникации в </w:t>
            </w:r>
            <w:r>
              <w:lastRenderedPageBreak/>
              <w:t>соответствии с поставленными задачами и потребностями целевой аудитории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Группа занятий: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304"/>
        <w:gridCol w:w="3458"/>
      </w:tblGrid>
      <w:tr w:rsidR="008F035A">
        <w:tc>
          <w:tcPr>
            <w:tcW w:w="1757" w:type="dxa"/>
          </w:tcPr>
          <w:p w:rsidR="008F035A" w:rsidRDefault="000622B8">
            <w:pPr>
              <w:pStyle w:val="ConsPlusNormal"/>
            </w:pPr>
            <w:hyperlink r:id="rId7" w:history="1">
              <w:r w:rsidR="008F035A">
                <w:rPr>
                  <w:color w:val="0000FF"/>
                </w:rPr>
                <w:t>2163</w:t>
              </w:r>
            </w:hyperlink>
          </w:p>
        </w:tc>
        <w:tc>
          <w:tcPr>
            <w:tcW w:w="2551" w:type="dxa"/>
          </w:tcPr>
          <w:p w:rsidR="008F035A" w:rsidRDefault="008F035A">
            <w:pPr>
              <w:pStyle w:val="ConsPlusNormal"/>
            </w:pPr>
            <w:r>
              <w:t>Дизайнеры товаров и одежды</w:t>
            </w:r>
          </w:p>
        </w:tc>
        <w:tc>
          <w:tcPr>
            <w:tcW w:w="1304" w:type="dxa"/>
          </w:tcPr>
          <w:p w:rsidR="008F035A" w:rsidRDefault="000622B8">
            <w:pPr>
              <w:pStyle w:val="ConsPlusNormal"/>
            </w:pPr>
            <w:hyperlink r:id="rId8" w:history="1">
              <w:r w:rsidR="008F035A">
                <w:rPr>
                  <w:color w:val="0000FF"/>
                </w:rPr>
                <w:t>2166</w:t>
              </w:r>
            </w:hyperlink>
          </w:p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Графические и мультимедийные дизайнеры</w:t>
            </w:r>
          </w:p>
        </w:tc>
      </w:tr>
      <w:tr w:rsidR="008F035A">
        <w:tc>
          <w:tcPr>
            <w:tcW w:w="1757" w:type="dxa"/>
          </w:tcPr>
          <w:p w:rsidR="008F035A" w:rsidRDefault="000622B8">
            <w:pPr>
              <w:pStyle w:val="ConsPlusNormal"/>
            </w:pPr>
            <w:hyperlink r:id="rId9" w:history="1">
              <w:r w:rsidR="008F035A">
                <w:rPr>
                  <w:color w:val="0000FF"/>
                </w:rPr>
                <w:t>2651</w:t>
              </w:r>
            </w:hyperlink>
          </w:p>
        </w:tc>
        <w:tc>
          <w:tcPr>
            <w:tcW w:w="2551" w:type="dxa"/>
          </w:tcPr>
          <w:p w:rsidR="008F035A" w:rsidRDefault="008F035A">
            <w:pPr>
              <w:pStyle w:val="ConsPlusNormal"/>
            </w:pPr>
            <w:r>
              <w:t>Художники</w:t>
            </w:r>
          </w:p>
        </w:tc>
        <w:tc>
          <w:tcPr>
            <w:tcW w:w="1304" w:type="dxa"/>
          </w:tcPr>
          <w:p w:rsidR="008F035A" w:rsidRDefault="000622B8">
            <w:pPr>
              <w:pStyle w:val="ConsPlusNormal"/>
            </w:pPr>
            <w:hyperlink r:id="rId10" w:history="1">
              <w:r w:rsidR="008F035A">
                <w:rPr>
                  <w:color w:val="0000FF"/>
                </w:rPr>
                <w:t>3432</w:t>
              </w:r>
            </w:hyperlink>
          </w:p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Художники-декораторы и оформители</w:t>
            </w:r>
          </w:p>
        </w:tc>
      </w:tr>
      <w:tr w:rsidR="008F035A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8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551" w:type="dxa"/>
            <w:tcBorders>
              <w:bottom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bottom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58" w:type="dxa"/>
            <w:tcBorders>
              <w:bottom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8F035A">
        <w:tc>
          <w:tcPr>
            <w:tcW w:w="2154" w:type="dxa"/>
          </w:tcPr>
          <w:p w:rsidR="008F035A" w:rsidRDefault="000622B8">
            <w:pPr>
              <w:pStyle w:val="ConsPlusNormal"/>
            </w:pPr>
            <w:hyperlink r:id="rId13" w:history="1">
              <w:r w:rsidR="008F035A">
                <w:rPr>
                  <w:color w:val="0000FF"/>
                </w:rPr>
                <w:t>74.10</w:t>
              </w:r>
            </w:hyperlink>
          </w:p>
        </w:tc>
        <w:tc>
          <w:tcPr>
            <w:tcW w:w="6917" w:type="dxa"/>
          </w:tcPr>
          <w:p w:rsidR="008F035A" w:rsidRDefault="008F035A">
            <w:pPr>
              <w:pStyle w:val="ConsPlusNormal"/>
            </w:pPr>
            <w:r>
              <w:t>Деятельность специализированная в области дизайна</w:t>
            </w:r>
          </w:p>
        </w:tc>
      </w:tr>
      <w:tr w:rsidR="008F035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8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8F035A" w:rsidRDefault="008F035A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8F035A" w:rsidRDefault="008F035A">
      <w:pPr>
        <w:pStyle w:val="ConsPlusNormal"/>
        <w:jc w:val="center"/>
      </w:pPr>
      <w:r>
        <w:t>профессиональной деятельности)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324"/>
        <w:gridCol w:w="964"/>
        <w:gridCol w:w="3458"/>
        <w:gridCol w:w="850"/>
        <w:gridCol w:w="964"/>
      </w:tblGrid>
      <w:tr w:rsidR="008F035A">
        <w:tc>
          <w:tcPr>
            <w:tcW w:w="3811" w:type="dxa"/>
            <w:gridSpan w:val="3"/>
          </w:tcPr>
          <w:p w:rsidR="008F035A" w:rsidRDefault="008F035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72" w:type="dxa"/>
            <w:gridSpan w:val="3"/>
          </w:tcPr>
          <w:p w:rsidR="008F035A" w:rsidRDefault="008F035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F035A">
        <w:tc>
          <w:tcPr>
            <w:tcW w:w="523" w:type="dxa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58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F035A">
        <w:tc>
          <w:tcPr>
            <w:tcW w:w="523" w:type="dxa"/>
            <w:vMerge w:val="restart"/>
          </w:tcPr>
          <w:p w:rsidR="008F035A" w:rsidRDefault="008F035A">
            <w:pPr>
              <w:pStyle w:val="ConsPlusNormal"/>
            </w:pPr>
            <w:r>
              <w:t>A</w:t>
            </w:r>
          </w:p>
        </w:tc>
        <w:tc>
          <w:tcPr>
            <w:tcW w:w="2324" w:type="dxa"/>
            <w:vMerge w:val="restart"/>
          </w:tcPr>
          <w:p w:rsidR="008F035A" w:rsidRDefault="008F035A">
            <w:pPr>
              <w:pStyle w:val="ConsPlusNormal"/>
            </w:pPr>
            <w:r>
              <w:t>Выполнение работ по созданию элементов объектов визуальной информации, идентификации и коммуникации</w:t>
            </w:r>
          </w:p>
        </w:tc>
        <w:tc>
          <w:tcPr>
            <w:tcW w:w="964" w:type="dxa"/>
            <w:vMerge w:val="restart"/>
          </w:tcPr>
          <w:p w:rsidR="008F035A" w:rsidRDefault="008F0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Создание эскизов и оригиналов элементов объектов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5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Проверка соответствия оригиналу изготовленных в производстве элементов объектов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5</w:t>
            </w:r>
          </w:p>
        </w:tc>
      </w:tr>
      <w:tr w:rsidR="008F035A">
        <w:tc>
          <w:tcPr>
            <w:tcW w:w="523" w:type="dxa"/>
            <w:vMerge w:val="restart"/>
          </w:tcPr>
          <w:p w:rsidR="008F035A" w:rsidRDefault="008F035A">
            <w:pPr>
              <w:pStyle w:val="ConsPlusNormal"/>
            </w:pPr>
            <w:r>
              <w:t>B</w:t>
            </w:r>
          </w:p>
        </w:tc>
        <w:tc>
          <w:tcPr>
            <w:tcW w:w="2324" w:type="dxa"/>
            <w:vMerge w:val="restart"/>
          </w:tcPr>
          <w:p w:rsidR="008F035A" w:rsidRDefault="008F035A">
            <w:pPr>
              <w:pStyle w:val="ConsPlusNormal"/>
            </w:pPr>
            <w:r>
              <w:t>Проектирование объектов визуальной информации, идентификации и коммуникации</w:t>
            </w:r>
          </w:p>
        </w:tc>
        <w:tc>
          <w:tcPr>
            <w:tcW w:w="964" w:type="dxa"/>
            <w:vMerge w:val="restart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Подготовка и согласование с заказчиком проектного задания на создание объектов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Художественно-техническая разработка дизайн-проектов объектов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  <w:tr w:rsidR="008F035A">
        <w:tc>
          <w:tcPr>
            <w:tcW w:w="523" w:type="dxa"/>
            <w:vMerge w:val="restart"/>
          </w:tcPr>
          <w:p w:rsidR="008F035A" w:rsidRDefault="008F035A">
            <w:pPr>
              <w:pStyle w:val="ConsPlusNormal"/>
            </w:pPr>
            <w:r>
              <w:t>C</w:t>
            </w:r>
          </w:p>
        </w:tc>
        <w:tc>
          <w:tcPr>
            <w:tcW w:w="2324" w:type="dxa"/>
            <w:vMerge w:val="restart"/>
          </w:tcPr>
          <w:p w:rsidR="008F035A" w:rsidRDefault="008F035A">
            <w:pPr>
              <w:pStyle w:val="ConsPlusNormal"/>
            </w:pPr>
            <w:r>
              <w:t>Разработка систем визуальной информации, идентификации и коммуникации</w:t>
            </w:r>
          </w:p>
        </w:tc>
        <w:tc>
          <w:tcPr>
            <w:tcW w:w="964" w:type="dxa"/>
            <w:vMerge w:val="restart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Проведение предпроектных дизайнерских исследований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  <w:jc w:val="both"/>
            </w:pPr>
            <w:r>
              <w:t>Разработка и согласование с заказчиком проектного задания на создание систем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  <w:jc w:val="both"/>
            </w:pPr>
            <w:r>
              <w:t>Концептуальная и художественно-техническая разработка дизайн-проектов систем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Авторский надзор за выполнением работ по изготовлению в производстве систем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  <w:tr w:rsidR="008F035A">
        <w:tc>
          <w:tcPr>
            <w:tcW w:w="523" w:type="dxa"/>
            <w:vMerge w:val="restart"/>
          </w:tcPr>
          <w:p w:rsidR="008F035A" w:rsidRDefault="008F035A">
            <w:pPr>
              <w:pStyle w:val="ConsPlusNormal"/>
            </w:pPr>
            <w:r>
              <w:t>D</w:t>
            </w:r>
          </w:p>
        </w:tc>
        <w:tc>
          <w:tcPr>
            <w:tcW w:w="2324" w:type="dxa"/>
            <w:vMerge w:val="restart"/>
          </w:tcPr>
          <w:p w:rsidR="008F035A" w:rsidRDefault="008F035A">
            <w:pPr>
              <w:pStyle w:val="ConsPlusNormal"/>
            </w:pPr>
            <w:r>
              <w:t>Руководство деятельностью по разработке объектов и систем визуальной информации, идентификации и коммуникации</w:t>
            </w:r>
          </w:p>
        </w:tc>
        <w:tc>
          <w:tcPr>
            <w:tcW w:w="964" w:type="dxa"/>
            <w:vMerge w:val="restart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Планирование работ по разработке объектов и систем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Организация работ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  <w:tr w:rsidR="008F035A">
        <w:tc>
          <w:tcPr>
            <w:tcW w:w="523" w:type="dxa"/>
            <w:vMerge/>
          </w:tcPr>
          <w:p w:rsidR="008F035A" w:rsidRDefault="008F035A"/>
        </w:tc>
        <w:tc>
          <w:tcPr>
            <w:tcW w:w="2324" w:type="dxa"/>
            <w:vMerge/>
          </w:tcPr>
          <w:p w:rsidR="008F035A" w:rsidRDefault="008F035A"/>
        </w:tc>
        <w:tc>
          <w:tcPr>
            <w:tcW w:w="964" w:type="dxa"/>
            <w:vMerge/>
          </w:tcPr>
          <w:p w:rsidR="008F035A" w:rsidRDefault="008F035A"/>
        </w:tc>
        <w:tc>
          <w:tcPr>
            <w:tcW w:w="3458" w:type="dxa"/>
          </w:tcPr>
          <w:p w:rsidR="008F035A" w:rsidRDefault="008F035A">
            <w:pPr>
              <w:pStyle w:val="ConsPlusNormal"/>
            </w:pPr>
            <w:r>
              <w:t>Контроль изготовления в производстве дизайн-проектов объектов и систем визуальной информации, идентификации и коммуникации</w:t>
            </w:r>
          </w:p>
        </w:tc>
        <w:tc>
          <w:tcPr>
            <w:tcW w:w="850" w:type="dxa"/>
          </w:tcPr>
          <w:p w:rsidR="008F035A" w:rsidRDefault="008F035A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964" w:type="dxa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3.1. Обобщенная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Выполнение работ по созданию элементов объектов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5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F035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Дизайнер-верстальщик</w:t>
            </w:r>
          </w:p>
          <w:p w:rsidR="008F035A" w:rsidRDefault="008F035A">
            <w:pPr>
              <w:pStyle w:val="ConsPlusNormal"/>
            </w:pPr>
            <w:r>
              <w:t>Технический редактор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F035A">
        <w:tc>
          <w:tcPr>
            <w:tcW w:w="2592" w:type="dxa"/>
          </w:tcPr>
          <w:p w:rsidR="008F035A" w:rsidRDefault="008F035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8F035A" w:rsidRDefault="008F035A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8F035A">
        <w:tc>
          <w:tcPr>
            <w:tcW w:w="2592" w:type="dxa"/>
          </w:tcPr>
          <w:p w:rsidR="008F035A" w:rsidRDefault="008F035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  <w:tr w:rsidR="008F035A">
        <w:tc>
          <w:tcPr>
            <w:tcW w:w="2592" w:type="dxa"/>
          </w:tcPr>
          <w:p w:rsidR="008F035A" w:rsidRDefault="008F035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  <w:tr w:rsidR="008F035A">
        <w:tc>
          <w:tcPr>
            <w:tcW w:w="2592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Дополнительные характеристики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8F035A">
        <w:tc>
          <w:tcPr>
            <w:tcW w:w="1928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F035A">
        <w:tc>
          <w:tcPr>
            <w:tcW w:w="1928" w:type="dxa"/>
          </w:tcPr>
          <w:p w:rsidR="008F035A" w:rsidRDefault="000622B8">
            <w:pPr>
              <w:pStyle w:val="ConsPlusNormal"/>
            </w:pPr>
            <w:hyperlink r:id="rId15" w:history="1">
              <w:r w:rsidR="008F035A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16" w:history="1">
              <w:r w:rsidR="008F035A">
                <w:rPr>
                  <w:color w:val="0000FF"/>
                </w:rPr>
                <w:t>3432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Художники-декораторы и оформители</w:t>
            </w:r>
          </w:p>
        </w:tc>
      </w:tr>
      <w:tr w:rsidR="008F035A">
        <w:tc>
          <w:tcPr>
            <w:tcW w:w="1928" w:type="dxa"/>
          </w:tcPr>
          <w:p w:rsidR="008F035A" w:rsidRDefault="000622B8">
            <w:pPr>
              <w:pStyle w:val="ConsPlusNormal"/>
            </w:pPr>
            <w:hyperlink r:id="rId17" w:history="1">
              <w:r w:rsidR="008F035A">
                <w:rPr>
                  <w:color w:val="0000FF"/>
                </w:rPr>
                <w:t>ЕТКС</w:t>
              </w:r>
            </w:hyperlink>
            <w:r w:rsidR="008F035A">
              <w:t xml:space="preserve"> </w:t>
            </w:r>
            <w:hyperlink w:anchor="P984" w:history="1">
              <w:r w:rsidR="008F035A"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18" w:history="1">
              <w:r w:rsidR="008F035A">
                <w:rPr>
                  <w:color w:val="0000FF"/>
                </w:rPr>
                <w:t>§§ 70</w:t>
              </w:r>
            </w:hyperlink>
            <w:r w:rsidR="008F035A">
              <w:t xml:space="preserve">, </w:t>
            </w:r>
            <w:hyperlink r:id="rId19" w:history="1">
              <w:r w:rsidR="008F035A">
                <w:rPr>
                  <w:color w:val="0000FF"/>
                </w:rPr>
                <w:t>71</w:t>
              </w:r>
            </w:hyperlink>
            <w:r w:rsidR="008F035A">
              <w:t xml:space="preserve">, </w:t>
            </w:r>
            <w:hyperlink r:id="rId20" w:history="1">
              <w:r w:rsidR="008F035A">
                <w:rPr>
                  <w:color w:val="0000FF"/>
                </w:rPr>
                <w:t>72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Оператор электронного набора и верстки 5 - 7-го разрядов</w:t>
            </w:r>
          </w:p>
        </w:tc>
      </w:tr>
      <w:tr w:rsidR="008F035A">
        <w:tc>
          <w:tcPr>
            <w:tcW w:w="1928" w:type="dxa"/>
          </w:tcPr>
          <w:p w:rsidR="008F035A" w:rsidRDefault="000622B8">
            <w:pPr>
              <w:pStyle w:val="ConsPlusNormal"/>
            </w:pPr>
            <w:hyperlink r:id="rId21" w:history="1">
              <w:r w:rsidR="008F035A">
                <w:rPr>
                  <w:color w:val="0000FF"/>
                </w:rPr>
                <w:t>ОКПДР</w:t>
              </w:r>
            </w:hyperlink>
            <w:r w:rsidR="008F035A">
              <w:t xml:space="preserve"> </w:t>
            </w:r>
            <w:hyperlink w:anchor="P985" w:history="1">
              <w:r w:rsidR="008F035A"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22" w:history="1">
              <w:r w:rsidR="008F035A">
                <w:rPr>
                  <w:color w:val="0000FF"/>
                </w:rPr>
                <w:t>27460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Художник-оформитель (средней квалификации)</w:t>
            </w:r>
          </w:p>
        </w:tc>
      </w:tr>
      <w:tr w:rsidR="008F035A">
        <w:tc>
          <w:tcPr>
            <w:tcW w:w="1928" w:type="dxa"/>
          </w:tcPr>
          <w:p w:rsidR="008F035A" w:rsidRDefault="000622B8">
            <w:pPr>
              <w:pStyle w:val="ConsPlusNormal"/>
            </w:pPr>
            <w:hyperlink r:id="rId23" w:history="1">
              <w:r w:rsidR="008F035A">
                <w:rPr>
                  <w:color w:val="0000FF"/>
                </w:rPr>
                <w:t>ОКСО</w:t>
              </w:r>
            </w:hyperlink>
            <w:r w:rsidR="008F035A">
              <w:t xml:space="preserve"> </w:t>
            </w:r>
            <w:hyperlink w:anchor="P986" w:history="1">
              <w:r w:rsidR="008F035A"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24" w:history="1">
              <w:r w:rsidR="008F035A">
                <w:rPr>
                  <w:color w:val="0000FF"/>
                </w:rPr>
                <w:t>070602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 (по отраслям)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3.1.1.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Создание эскизов и оригиналов элементов объектов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A/01.5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5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Изучение проектного задания на создание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Создание оригинала элемента объекта визуальной информации, идентификации и коммуникации и представление его руководителю дизайн-проекта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Доработка оригинала элемента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Работать с проектным заданием на создание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средства дизайна для разработки эскизов и оригиналов элементов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компьютерные программы, необходимые для создания и корректирования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Основные приемы и методы выполнения художественно-графических работ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художественного конструирования и технического моделирования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Цветоделение, цветокоррекция, художественное ретуширование изображений в соответствии с характеристиками воспроизводящего оборудования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технологии производства в области полиграфии, упаковки, кино и телевидения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3.1.2.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Проверка соответствия оригиналу изготовленных в производстве элементов объектов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A/02.5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5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Контроль результатов верстки на соответствие дизайн-макету элемента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Проверка изготовленных образцов элемента объекта визуальной информации, идентификации и коммуникации на точность цветопередачи изображений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Подготовка заключения о проверке на соответствие оригиналу изготовленных образцов элемента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Выявлять несоответствия верстки изготовленных образцов элементов объектов визуальной информации, идентификации и коммуникации оригиналу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Оценивать параметры цветопередачи изображений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Оформлять отчет по результатам проверки изготовления в производстве элементов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Методики дизайнерской проверки объектов визуальной информации, идентификации и коммуникации на соответствие оригиналу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Типографика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Цветоделение, показатели качества воспроизведения изображения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3.2. Обобщенная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794"/>
        <w:gridCol w:w="1701"/>
        <w:gridCol w:w="567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Проектирование объектов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Графический дизайнер</w:t>
            </w:r>
          </w:p>
          <w:p w:rsidR="008F035A" w:rsidRDefault="008F035A">
            <w:pPr>
              <w:pStyle w:val="ConsPlusNormal"/>
            </w:pPr>
            <w:r>
              <w:t>Дизайнер печатной продукции</w:t>
            </w:r>
          </w:p>
          <w:p w:rsidR="008F035A" w:rsidRDefault="008F035A">
            <w:pPr>
              <w:pStyle w:val="ConsPlusNormal"/>
            </w:pPr>
            <w:r>
              <w:t>Дизайнер упаковки</w:t>
            </w:r>
          </w:p>
          <w:p w:rsidR="008F035A" w:rsidRDefault="008F035A">
            <w:pPr>
              <w:pStyle w:val="ConsPlusNormal"/>
            </w:pPr>
            <w:r>
              <w:t>Художник-дизайнер телеэфира</w:t>
            </w:r>
          </w:p>
          <w:p w:rsidR="008F035A" w:rsidRDefault="008F035A">
            <w:pPr>
              <w:pStyle w:val="ConsPlusNormal"/>
            </w:pPr>
            <w:r>
              <w:t>Видеодизайнер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дизайна объектов визуальной информации, идентификации и коммуникации соответствующего профиля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Дополнительные характеристики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8F035A">
        <w:tc>
          <w:tcPr>
            <w:tcW w:w="1928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0622B8">
            <w:pPr>
              <w:pStyle w:val="ConsPlusNormal"/>
            </w:pPr>
            <w:hyperlink r:id="rId25" w:history="1">
              <w:r w:rsidR="008F035A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26" w:history="1">
              <w:r w:rsidR="008F035A">
                <w:rPr>
                  <w:color w:val="0000FF"/>
                </w:rPr>
                <w:t>2163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Дизайнеры товаров и одежды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27" w:history="1">
              <w:r w:rsidR="008F035A">
                <w:rPr>
                  <w:color w:val="0000FF"/>
                </w:rPr>
                <w:t>2166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Графические и мультимедийные дизайнеры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28" w:history="1">
              <w:r w:rsidR="008F035A">
                <w:rPr>
                  <w:color w:val="0000FF"/>
                </w:rPr>
                <w:t>2651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Художники</w:t>
            </w:r>
          </w:p>
        </w:tc>
      </w:tr>
      <w:tr w:rsidR="008F035A">
        <w:tc>
          <w:tcPr>
            <w:tcW w:w="1928" w:type="dxa"/>
          </w:tcPr>
          <w:p w:rsidR="008F035A" w:rsidRDefault="000622B8">
            <w:pPr>
              <w:pStyle w:val="ConsPlusNormal"/>
            </w:pPr>
            <w:hyperlink r:id="rId29" w:history="1">
              <w:r w:rsidR="008F035A">
                <w:rPr>
                  <w:color w:val="0000FF"/>
                </w:rPr>
                <w:t>ЕКС</w:t>
              </w:r>
            </w:hyperlink>
            <w:r w:rsidR="008F035A">
              <w:t xml:space="preserve"> </w:t>
            </w:r>
            <w:hyperlink w:anchor="P987" w:history="1">
              <w:r w:rsidR="008F035A"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Художник-конструктор (дизайнер)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0622B8">
            <w:pPr>
              <w:pStyle w:val="ConsPlusNormal"/>
            </w:pPr>
            <w:hyperlink r:id="rId30" w:history="1">
              <w:r w:rsidR="008F035A">
                <w:rPr>
                  <w:color w:val="0000FF"/>
                </w:rPr>
                <w:t>ОКПДР</w:t>
              </w:r>
            </w:hyperlink>
          </w:p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31" w:history="1">
              <w:r w:rsidR="008F035A">
                <w:rPr>
                  <w:color w:val="0000FF"/>
                </w:rPr>
                <w:t>26051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Редактор художественный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32" w:history="1">
              <w:r w:rsidR="008F035A">
                <w:rPr>
                  <w:color w:val="0000FF"/>
                </w:rPr>
                <w:t>27438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 компьютерной графики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33" w:history="1">
              <w:r w:rsidR="008F035A">
                <w:rPr>
                  <w:color w:val="0000FF"/>
                </w:rPr>
                <w:t>27459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Художник-оформитель</w:t>
            </w:r>
          </w:p>
        </w:tc>
      </w:tr>
      <w:tr w:rsidR="008F035A">
        <w:tc>
          <w:tcPr>
            <w:tcW w:w="1928" w:type="dxa"/>
          </w:tcPr>
          <w:p w:rsidR="008F035A" w:rsidRDefault="000622B8">
            <w:pPr>
              <w:pStyle w:val="ConsPlusNormal"/>
            </w:pPr>
            <w:hyperlink r:id="rId34" w:history="1">
              <w:r w:rsidR="008F035A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35" w:history="1">
              <w:r w:rsidR="008F035A">
                <w:rPr>
                  <w:color w:val="0000FF"/>
                </w:rPr>
                <w:t>070600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3.2.1.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Подготовка и согласование с заказчиком проектного задания на создание объектов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Обсуждение с заказчиком вопросов, связанных с подготовкой проектного задания на создание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Предварительная проработка эскизов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Планирование и согласование с руководством этапов и сроков выполнения работ по дизайн-проекту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Составление проектного задания на создание объекта визуальной информации, идентификации и коммуникации по типовой форме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Согласование с заказчиком и утверждение проектного задания на создание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Составлять по типовой форме проектное задание на создание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Определять необходимость запроса на дополнительные данные для проектного задания на создание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Формировать этапы и устанавливать сроки создания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Выстраивать взаимоотношения с заказчиком с соблюдением делового этикета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Обосновывать правильность принимаемых дизайнерских решений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Проводить презентации дизайн-проектов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Типовые формы проектных заданий на создание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Методика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Типовые этапы и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3.2.2.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Художественно-техническая разработка дизайн-проектов объектов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Изучение информации, необходимой для работы над дизайн-проектом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Определение композиционных приемов и стилистических особенностей проектируемого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Разработка дизайн-макета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Согласование дизайн-макета с заказчиком и руководством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Подготовка графических материалов для передачи в производство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Анализировать информацию, необходимую для работы над дизайн-проектом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Обосновывать правильность принимаемых дизайнерских решений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Выстраивать взаимоотношения с заказчиком с соблюдением делового этикета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Академический рисунок, техники графики, компьютерная графика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Теория композиции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Цветоведение и колористика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Типографика, фотографика, мультипликация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художественного конструирования и технического моделирования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рекламных технологий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Материаловедение для полиграфии и упаковочного производства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3.2.3.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B/03.6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6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Выбор показателей, необходимых для проверки качества изготовления в производстве проектируемого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Выбор средств контроля качества воспроизведения проектируемого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Проведение проверки качества изготовления проектируемого объекта визуальной информации, идентификации и коммуникации по выбранным показателям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Подготовка заключения по результатам проверки качества изготовления проектируемого объекта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Выстраивать эффективные коммуникации с технологами производства по изготовлению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Оформлять отчет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Нормативные документы в области качества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Показатели и средства контроля качества изготовления в производстве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3.3. Обобщенная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794"/>
        <w:gridCol w:w="1701"/>
        <w:gridCol w:w="567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Разработка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Ведущий графический дизайнер</w:t>
            </w:r>
          </w:p>
          <w:p w:rsidR="008F035A" w:rsidRDefault="008F035A">
            <w:pPr>
              <w:pStyle w:val="ConsPlusNormal"/>
            </w:pPr>
            <w:r>
              <w:t>Главный дизайнер</w:t>
            </w:r>
          </w:p>
          <w:p w:rsidR="008F035A" w:rsidRDefault="008F035A">
            <w:pPr>
              <w:pStyle w:val="ConsPlusNormal"/>
            </w:pPr>
            <w:r>
              <w:t>Руководитель дизайн-проекта</w:t>
            </w:r>
          </w:p>
          <w:p w:rsidR="008F035A" w:rsidRDefault="008F035A">
            <w:pPr>
              <w:pStyle w:val="ConsPlusNormal"/>
            </w:pPr>
            <w:r>
              <w:t>Художественный редактор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Высшее образование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При наличии квалификации бакалавра выполнение работ по созданию объектов визуальной информации, идентификации и коммуникации не менее трех лет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дизайна объектов визуальной информации, идентификации и коммуникации соответствующего профиля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Дополнительные характеристики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8F035A">
        <w:tc>
          <w:tcPr>
            <w:tcW w:w="1928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0622B8">
            <w:pPr>
              <w:pStyle w:val="ConsPlusNormal"/>
            </w:pPr>
            <w:hyperlink r:id="rId36" w:history="1">
              <w:r w:rsidR="008F035A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37" w:history="1">
              <w:r w:rsidR="008F035A">
                <w:rPr>
                  <w:color w:val="0000FF"/>
                </w:rPr>
                <w:t>2163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Дизайнеры товаров и одежды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38" w:history="1">
              <w:r w:rsidR="008F035A">
                <w:rPr>
                  <w:color w:val="0000FF"/>
                </w:rPr>
                <w:t>2166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Графические и мультимедийные дизайнеры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39" w:history="1">
              <w:r w:rsidR="008F035A">
                <w:rPr>
                  <w:color w:val="0000FF"/>
                </w:rPr>
                <w:t>2651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Художники</w:t>
            </w:r>
          </w:p>
        </w:tc>
      </w:tr>
      <w:tr w:rsidR="008F035A">
        <w:tc>
          <w:tcPr>
            <w:tcW w:w="1928" w:type="dxa"/>
          </w:tcPr>
          <w:p w:rsidR="008F035A" w:rsidRDefault="000622B8">
            <w:pPr>
              <w:pStyle w:val="ConsPlusNormal"/>
            </w:pPr>
            <w:hyperlink r:id="rId40" w:history="1">
              <w:r w:rsidR="008F035A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Художественный редактор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0622B8">
            <w:pPr>
              <w:pStyle w:val="ConsPlusNormal"/>
            </w:pPr>
            <w:hyperlink r:id="rId41" w:history="1">
              <w:r w:rsidR="008F035A">
                <w:rPr>
                  <w:color w:val="0000FF"/>
                </w:rPr>
                <w:t>ОКПДР</w:t>
              </w:r>
            </w:hyperlink>
          </w:p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42" w:history="1">
              <w:r w:rsidR="008F035A">
                <w:rPr>
                  <w:color w:val="0000FF"/>
                </w:rPr>
                <w:t>26051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Редактор художественный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43" w:history="1">
              <w:r w:rsidR="008F035A">
                <w:rPr>
                  <w:color w:val="0000FF"/>
                </w:rPr>
                <w:t>27438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 компьютерной графики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44" w:history="1">
              <w:r w:rsidR="008F035A">
                <w:rPr>
                  <w:color w:val="0000FF"/>
                </w:rPr>
                <w:t>27459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Художник-оформитель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0622B8">
            <w:pPr>
              <w:pStyle w:val="ConsPlusNormal"/>
            </w:pPr>
            <w:hyperlink r:id="rId45" w:history="1">
              <w:r w:rsidR="008F035A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46" w:history="1">
              <w:r w:rsidR="008F035A">
                <w:rPr>
                  <w:color w:val="0000FF"/>
                </w:rPr>
                <w:t>070600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47" w:history="1">
              <w:r w:rsidR="008F035A">
                <w:rPr>
                  <w:color w:val="0000FF"/>
                </w:rPr>
                <w:t>070601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48" w:history="1">
              <w:r w:rsidR="008F035A">
                <w:rPr>
                  <w:color w:val="0000FF"/>
                </w:rPr>
                <w:t>070902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Графика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3.3.1.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Проведение предпроектных дизайнерских исследований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Отслеживание тенденций и направлений в сфере дизайна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Мониторинг существующих аналогов проектируемых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Изучение потребностей и предпочтений целевой аудитории проектируемых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Подбирать и использовать информацию по теме дизайнерского исследования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Выявлять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Производить сравнительный анализ аналогов проектируемых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Анализировать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Работать с нормативными документами и законодательными актами, содержащими требования к проектированию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Оформлять результаты дизайнерских исследований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Методы проведения комплексных дизайнерских исследований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Технологии сбора и анализа информации для дизайнерских исследований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Методы проведения сравнительного анализа аналогов проектируемых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Критерии оценки предпочтений целевой аудитории, на которую ориентированы проектируемые объекты и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психологии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Требования к оформлению отчетной документации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3.3.2.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Разработка и согласование с заказчиком проектного задания на создание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Обсуждение с заказчиком функциональной структуры проектируемой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Подбор и изучение информации, необходимой для разработки проектного задания на создание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Предварительная проработка эскизов проектируемой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Составление проектного задания на создание системы визуальной информации, идентификации и коммуникации по типовой форме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Составлять по типовой форме проектное задание на создание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Подбирать и систематизировать информацию по теме проектного задания на создание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Формировать этапы и устанавливать сроки создания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Выстраивать взаимоотношения с заказчиком с соблюдением норм делового этикета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Обосновывать правильность принимаемых дизайнерских решений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Проводить презентации дизайн-проектов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Типовые формы проектных заданий на создание систем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Методика поиска, сбора и анализа информации, необходимой для проектирования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Типовые этапы и сроки проектирования объектов и систем визуальной информации, идентификации и коммуникации различной сложности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3.3.3.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Концептуальная и художественно-техническая разработка дизайн-проектов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Разработка дизайн-концепции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Обсуждение вариантов художественно-технических решений дизайн-проекта системы визуальной информации, идентификации и коммуникации с заказчиком и руководством, согласование окончательного варианта дизайн-проекта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Согласование с возможностями производства воспроизведение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Подготовка презентаций для обсуждения выполненных работ с участниками дизайн-проекта и заказчиком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Утверждение дизайн-макета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Работать с проектным заданием на создание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Анализировать информацию, необходимую для работы над дизайн-проектом системы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Распределять обязанности по подготовке объектов визуальной информации, идентификации и коммуникации, входящих в систему, между исполнителями и организовывать их деятельность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Обосновывать правильность принимаемых дизайнерских решений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Выстраивать взаимоотношения с заказчиком с соблюдением делового этикета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Проводить презентации дизайн-проектов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Методы организации творческого процесса дизайнера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Академический рисунок, техники графики, компьютерная графика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Теория композиции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Цветоведение и колористика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Типографика, фотографика, мультипликация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Художественное конструирование и техническое моделирование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рекламных технологий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Материаловедение для полиграфии и упаковочного производства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3.3.4.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Авторский надзор за выполнением работ по изготовлению в производстве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C/04.7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Выбор средств контроля качества воспроизведения системы визуальной информации, идентификации и коммуникации и ее составляющих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Проведение проверки качества изготовления системы визуальной информации, идентификации и коммуникации и ее составляющих по выбранным показателям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Подготовка заключения по результатам проверки качества изготовления системы визуальной информации, идентификации и коммуникации и ее составляющих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Применять показатели и средства контроля качества воспроизведения системы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Выстраивать эффективные коммуникации с технологами производства по изготовлению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Оформлять отчет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Нормативные документы в области качества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Показатели и средства контроля качества изготовления в производстве системы визуальной информации, идентификации и коммуникации и ее составляющих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3.4. Обобщенная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794"/>
        <w:gridCol w:w="1701"/>
        <w:gridCol w:w="567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Руководство деятельностью по разработке объектов и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Арт-директор</w:t>
            </w:r>
          </w:p>
          <w:p w:rsidR="008F035A" w:rsidRDefault="008F035A">
            <w:pPr>
              <w:pStyle w:val="ConsPlusNormal"/>
            </w:pPr>
            <w:r>
              <w:t>Руководитель отдела дизайна</w:t>
            </w:r>
          </w:p>
          <w:p w:rsidR="008F035A" w:rsidRDefault="008F035A">
            <w:pPr>
              <w:pStyle w:val="ConsPlusNormal"/>
            </w:pPr>
            <w:r>
              <w:t>Руководитель дизайнерской группы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Высшее образование - магистратура, специалитет</w:t>
            </w:r>
          </w:p>
          <w:p w:rsidR="008F035A" w:rsidRDefault="008F035A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управления персоналом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Выполнение работ по проектированию систем и объектов визуальной информации, идентификации и коммуникации не менее трех лет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дизайна объектов визуальной информации, идентификации и коммуникации соответствующего профиля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Дополнительные характеристики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8F035A">
        <w:tc>
          <w:tcPr>
            <w:tcW w:w="1928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0622B8">
            <w:pPr>
              <w:pStyle w:val="ConsPlusNormal"/>
            </w:pPr>
            <w:hyperlink r:id="rId49" w:history="1">
              <w:r w:rsidR="008F035A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50" w:history="1">
              <w:r w:rsidR="008F035A">
                <w:rPr>
                  <w:color w:val="0000FF"/>
                </w:rPr>
                <w:t>2163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Дизайнеры товаров и одежды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51" w:history="1">
              <w:r w:rsidR="008F035A">
                <w:rPr>
                  <w:color w:val="0000FF"/>
                </w:rPr>
                <w:t>2166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Графические и мультимедийные дизайнеры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52" w:history="1">
              <w:r w:rsidR="008F035A">
                <w:rPr>
                  <w:color w:val="0000FF"/>
                </w:rPr>
                <w:t>2651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Художники</w:t>
            </w:r>
          </w:p>
        </w:tc>
      </w:tr>
      <w:tr w:rsidR="008F035A">
        <w:tc>
          <w:tcPr>
            <w:tcW w:w="1928" w:type="dxa"/>
          </w:tcPr>
          <w:p w:rsidR="008F035A" w:rsidRDefault="000622B8">
            <w:pPr>
              <w:pStyle w:val="ConsPlusNormal"/>
            </w:pPr>
            <w:hyperlink r:id="rId53" w:history="1">
              <w:r w:rsidR="008F035A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F035A" w:rsidRDefault="008F035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Начальник (руководитель) бригады (группы)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0622B8">
            <w:pPr>
              <w:pStyle w:val="ConsPlusNormal"/>
            </w:pPr>
            <w:hyperlink r:id="rId54" w:history="1">
              <w:r w:rsidR="008F035A">
                <w:rPr>
                  <w:color w:val="0000FF"/>
                </w:rPr>
                <w:t>ОКПДР</w:t>
              </w:r>
            </w:hyperlink>
          </w:p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55" w:history="1">
              <w:r w:rsidR="008F035A">
                <w:rPr>
                  <w:color w:val="0000FF"/>
                </w:rPr>
                <w:t>20743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Главный дизайнер проекта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56" w:history="1">
              <w:r w:rsidR="008F035A">
                <w:rPr>
                  <w:color w:val="0000FF"/>
                </w:rPr>
                <w:t>24440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Начальник бюро (специализированного в прочих отраслях)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57" w:history="1">
              <w:r w:rsidR="008F035A">
                <w:rPr>
                  <w:color w:val="0000FF"/>
                </w:rPr>
                <w:t>24693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Начальник отдела (специализированного в прочих отраслях)</w:t>
            </w:r>
          </w:p>
        </w:tc>
      </w:tr>
      <w:tr w:rsidR="008F035A">
        <w:tc>
          <w:tcPr>
            <w:tcW w:w="1928" w:type="dxa"/>
            <w:vMerge w:val="restart"/>
          </w:tcPr>
          <w:p w:rsidR="008F035A" w:rsidRDefault="000622B8">
            <w:pPr>
              <w:pStyle w:val="ConsPlusNormal"/>
            </w:pPr>
            <w:hyperlink r:id="rId58" w:history="1">
              <w:r w:rsidR="008F035A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59" w:history="1">
              <w:r w:rsidR="008F035A">
                <w:rPr>
                  <w:color w:val="0000FF"/>
                </w:rPr>
                <w:t>070600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60" w:history="1">
              <w:r w:rsidR="008F035A">
                <w:rPr>
                  <w:color w:val="0000FF"/>
                </w:rPr>
                <w:t>070601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Дизайн</w:t>
            </w:r>
          </w:p>
        </w:tc>
      </w:tr>
      <w:tr w:rsidR="008F035A">
        <w:tc>
          <w:tcPr>
            <w:tcW w:w="1928" w:type="dxa"/>
            <w:vMerge/>
          </w:tcPr>
          <w:p w:rsidR="008F035A" w:rsidRDefault="008F035A"/>
        </w:tc>
        <w:tc>
          <w:tcPr>
            <w:tcW w:w="1361" w:type="dxa"/>
          </w:tcPr>
          <w:p w:rsidR="008F035A" w:rsidRDefault="000622B8">
            <w:pPr>
              <w:pStyle w:val="ConsPlusNormal"/>
            </w:pPr>
            <w:hyperlink r:id="rId61" w:history="1">
              <w:r w:rsidR="008F035A">
                <w:rPr>
                  <w:color w:val="0000FF"/>
                </w:rPr>
                <w:t>070902</w:t>
              </w:r>
            </w:hyperlink>
          </w:p>
        </w:tc>
        <w:tc>
          <w:tcPr>
            <w:tcW w:w="5783" w:type="dxa"/>
          </w:tcPr>
          <w:p w:rsidR="008F035A" w:rsidRDefault="008F035A">
            <w:pPr>
              <w:pStyle w:val="ConsPlusNormal"/>
            </w:pPr>
            <w:r>
              <w:t>Графика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3.4.1.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Планирование работ по разработке объектов и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D/01.7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Определение художественной политики дизайнерской организации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Подготовка типовых форм проектных заданий на создание дизайн-проектов объектов и систем визуальной информации, идентификации и коммуникации различной сложности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Разработка календарного плана выполнения дизайн-проектов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Определение персонального состава исполнителей дизайн-проектов, формирование творческих групп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Формирование бюджета дизайн-проектов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Оформление и получение документов, необходимых для реализации дизайн-проектов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Презентация дизайн-проектов заказчику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Планирование участия дизайнеров в выставках, конкурсах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Разрабатывать проектные задания на создание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Определять порядок выполнения отдельных видов работ по созданию дизайн-проектов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Осуществлять календарно-ресурсное планирование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Систематизировать и распределять действия подчиненных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Формировать этапы и устанавливать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Проводить презентации дизайн-проектов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Использовать компьютерную технику и программное обеспечение, необходимые для планирования работ по проектированию объектов визуальной информации, идентификации и коммуникации различной сложности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Технологический процесс выполнения дизайн-проектов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Типовые этапы и сроки проектирования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Функциональные обязанности сотрудников творческого коллектива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бюджетирования и финансового планирования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социологии, психологии и межличностных отношений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Гражданское и трудовое законодательство Российской Федерации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3.4.2.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Организация работ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D/02.7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Распределение работ по созданию дизайн-проектов объектов и систем визуальной информации, идентификации и коммуникации среди членов творческого коллектива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Координация межфункциональных связей дизайнерской группы (отдела) с другими структурными подразделениями организации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Управление бюджетом дизайн-проекта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Контроль сроков выполнения работ по отдельным этапам дизайн-проекта в соответствии с календарным планом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Заключение договоров (контрактов) с заказчиками и сторонними исполнителями, привлекаемыми к разработке дизайн-проектов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Согласование с заказчиком изменений, которые целесообразно внести в дизайн-проекты и заключенные договоры (контракты)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Организация работ со сторонними исполнителями, привлекаемыми к разработке дизайн-проектов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Приобретение разрешений на использование изображений, защищенных авторским правом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Защита авторского права на результаты работы своего творческого коллектива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Организация участия дизайнеров в выставках, конкурсах и оформление требуемой для этого документации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Творческая помощь дизайнерам в работе над дизайн-проектами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Управлять творческим коллективом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Организовывать конструктивное межличностное взаимодействие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Внедрять передовые методики творческой работы над дизайн-проектами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Распределять задачи по выполнению дизайн-проектов между работниками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Выстраивать эффективные взаимоотношения с соисполнителями работ по выполнению дизайн-проектов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Обеспечивать защиту авторского права на создаваемые объекты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Подготавливать документацию для участия дизайнеров в выставках и конкурсах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Методика и принципы организации процесса дизайн-проектирования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Технологии выполнения дизайн-проектов объектов и систем визуальной информации, идентификации и коммуникации различной сложности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Основы социологии, психологии и межличностных отношений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Гражданское и трудовое законодательства Российской Федерации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3"/>
      </w:pPr>
      <w:r>
        <w:t>3.4.3. Трудовая функция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F035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035A" w:rsidRDefault="008F035A">
            <w:pPr>
              <w:pStyle w:val="ConsPlusNormal"/>
            </w:pPr>
            <w:r>
              <w:t>Контроль изготовления в производстве дизайн-проектов объектов и систем визуальной информации, идентификации и коммуникации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</w:pPr>
            <w:r>
              <w:t>D/03.7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7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F035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F035A" w:rsidRDefault="008F035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F035A" w:rsidRDefault="008F03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F035A" w:rsidRDefault="008F035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F035A" w:rsidRDefault="008F035A">
            <w:pPr>
              <w:pStyle w:val="ConsPlusNormal"/>
            </w:pPr>
          </w:p>
        </w:tc>
        <w:tc>
          <w:tcPr>
            <w:tcW w:w="2211" w:type="dxa"/>
          </w:tcPr>
          <w:p w:rsidR="008F035A" w:rsidRDefault="008F035A">
            <w:pPr>
              <w:pStyle w:val="ConsPlusNormal"/>
            </w:pPr>
          </w:p>
        </w:tc>
      </w:tr>
      <w:tr w:rsidR="008F03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035A" w:rsidRDefault="008F035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Проведение мониторинга изготовления в производстве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Контроль выполнения договоров на изготовление в производстве объектов визуальной информации, идентификации и коммуникации сторонними исполнителями дизайн-проектов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Определение необходимых корректирующих действий по выполнению дизайн-проектов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Оформление приемо-сдаточной документации по выполненным договорам на изготовление в производстве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Разрабатывать процедуры и методы контроля соответствия дизайн-макета объектов и систем визуальной информации, идентификации и коммуникации готовому изделию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Контролировать процесс изготовления в производстве дизайн-макетов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Осуществлять корректирующие действия по выполнению дизайн-проектов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Подготавливать приемо-сдаточную документацию</w:t>
            </w:r>
          </w:p>
        </w:tc>
      </w:tr>
      <w:tr w:rsidR="008F035A">
        <w:tc>
          <w:tcPr>
            <w:tcW w:w="2211" w:type="dxa"/>
            <w:vMerge w:val="restart"/>
          </w:tcPr>
          <w:p w:rsidR="008F035A" w:rsidRDefault="008F035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Методы мониторинга выполнения работ по изготовлению дизайн-макетов объектов и систем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Нормативы соответствия готовых изделий дизайн-макету объектов визуальной информации, идентификации и коммуникации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Технологические процессы производства в области полиграфии, упаковки, кино и телевидения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Профессиональная терминология в области дизайна</w:t>
            </w:r>
          </w:p>
        </w:tc>
      </w:tr>
      <w:tr w:rsidR="008F035A">
        <w:tc>
          <w:tcPr>
            <w:tcW w:w="2211" w:type="dxa"/>
            <w:vMerge/>
          </w:tcPr>
          <w:p w:rsidR="008F035A" w:rsidRDefault="008F035A"/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Гражданское законодательство Российской Федерации</w:t>
            </w:r>
          </w:p>
        </w:tc>
      </w:tr>
      <w:tr w:rsidR="008F035A">
        <w:tc>
          <w:tcPr>
            <w:tcW w:w="2211" w:type="dxa"/>
          </w:tcPr>
          <w:p w:rsidR="008F035A" w:rsidRDefault="008F035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F035A" w:rsidRDefault="008F035A">
            <w:pPr>
              <w:pStyle w:val="ConsPlusNormal"/>
              <w:jc w:val="both"/>
            </w:pPr>
            <w:r>
              <w:t>-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8F035A" w:rsidRDefault="008F035A">
      <w:pPr>
        <w:pStyle w:val="ConsPlusNormal"/>
        <w:jc w:val="center"/>
      </w:pPr>
      <w:r>
        <w:t>профессионального стандарта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8F035A">
        <w:tc>
          <w:tcPr>
            <w:tcW w:w="9071" w:type="dxa"/>
            <w:gridSpan w:val="2"/>
          </w:tcPr>
          <w:p w:rsidR="008F035A" w:rsidRDefault="008F035A">
            <w:pPr>
              <w:pStyle w:val="ConsPlusNormal"/>
            </w:pPr>
            <w:r>
              <w:t>"Российский союз промышленников и предпринимателей" (ООР), город Москва</w:t>
            </w:r>
          </w:p>
        </w:tc>
      </w:tr>
      <w:tr w:rsidR="008F035A">
        <w:tc>
          <w:tcPr>
            <w:tcW w:w="4819" w:type="dxa"/>
          </w:tcPr>
          <w:p w:rsidR="008F035A" w:rsidRDefault="008F035A">
            <w:pPr>
              <w:pStyle w:val="ConsPlusNormal"/>
            </w:pPr>
            <w:r>
              <w:t>Управляющий директор</w:t>
            </w:r>
          </w:p>
          <w:p w:rsidR="008F035A" w:rsidRDefault="008F035A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4252" w:type="dxa"/>
            <w:vAlign w:val="bottom"/>
          </w:tcPr>
          <w:p w:rsidR="008F035A" w:rsidRDefault="008F035A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8F035A" w:rsidRDefault="008F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ГАПОУ НСО "Новосибирский колледж печати и информационных технологий", город Новосибирск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ГПОУ ЯО "Рыбинский полиграфический колледж", город Рыбинск, Ярославская область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ЗАО "Научно-исследовательский институт полиграфического машиностроения", город Москва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4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НОУ ВПО "Институт современного искусства" (кафедра графического дизайна), город Москва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5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ОАО "Научно-исследовательский центр управления, экономики и информатики", город Москва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6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ФГБОУ ВПО "Московская государственная художественно-промышленная академия имени С.Г. Строганова" (кафедра "Коммуникативный дизайн"), город Москва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7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ФГБОУ ВПО "Омский государственный технический университет" (кафедра "Дизайн и технологии медиаиндустрии"), город Омск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8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ФГБОУ ДПО "Академия медиаиндустрии" (Центр принтмедиаиндустрии), город Москва</w:t>
            </w:r>
          </w:p>
        </w:tc>
      </w:tr>
      <w:tr w:rsidR="008F035A">
        <w:tc>
          <w:tcPr>
            <w:tcW w:w="624" w:type="dxa"/>
          </w:tcPr>
          <w:p w:rsidR="008F035A" w:rsidRDefault="008F035A">
            <w:pPr>
              <w:pStyle w:val="ConsPlusNormal"/>
            </w:pPr>
            <w:r>
              <w:t>9</w:t>
            </w:r>
          </w:p>
        </w:tc>
        <w:tc>
          <w:tcPr>
            <w:tcW w:w="8447" w:type="dxa"/>
          </w:tcPr>
          <w:p w:rsidR="008F035A" w:rsidRDefault="008F035A">
            <w:pPr>
              <w:pStyle w:val="ConsPlusNormal"/>
            </w:pPr>
            <w:r>
              <w:t>Экспертный Совет по бизнес-технологиям в области издательского дела и полиграфии, город Москва</w:t>
            </w:r>
          </w:p>
        </w:tc>
      </w:tr>
    </w:tbl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ind w:firstLine="540"/>
        <w:jc w:val="both"/>
      </w:pPr>
      <w:r>
        <w:t>--------------------------------</w:t>
      </w:r>
    </w:p>
    <w:p w:rsidR="008F035A" w:rsidRDefault="008F035A">
      <w:pPr>
        <w:pStyle w:val="ConsPlusNormal"/>
        <w:spacing w:before="220"/>
        <w:ind w:firstLine="540"/>
        <w:jc w:val="both"/>
      </w:pPr>
      <w:bookmarkStart w:id="2" w:name="P982"/>
      <w:bookmarkEnd w:id="2"/>
      <w:r>
        <w:t xml:space="preserve">&lt;1&gt; Общероссийский </w:t>
      </w:r>
      <w:hyperlink r:id="rId6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F035A" w:rsidRDefault="008F035A">
      <w:pPr>
        <w:pStyle w:val="ConsPlusNormal"/>
        <w:spacing w:before="220"/>
        <w:ind w:firstLine="540"/>
        <w:jc w:val="both"/>
      </w:pPr>
      <w:bookmarkStart w:id="3" w:name="P983"/>
      <w:bookmarkEnd w:id="3"/>
      <w:r>
        <w:t xml:space="preserve">&lt;2&gt; Общероссийский </w:t>
      </w:r>
      <w:hyperlink r:id="rId6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F035A" w:rsidRDefault="008F035A">
      <w:pPr>
        <w:pStyle w:val="ConsPlusNormal"/>
        <w:spacing w:before="220"/>
        <w:ind w:firstLine="540"/>
        <w:jc w:val="both"/>
      </w:pPr>
      <w:bookmarkStart w:id="4" w:name="P984"/>
      <w:bookmarkEnd w:id="4"/>
      <w:r>
        <w:t xml:space="preserve">&lt;3&gt; Единый тарифно-квалификационный справочник работ и профессий рабочих, выпуск N 55, </w:t>
      </w:r>
      <w:hyperlink r:id="rId64" w:history="1">
        <w:r>
          <w:rPr>
            <w:color w:val="0000FF"/>
          </w:rPr>
          <w:t>раздел</w:t>
        </w:r>
      </w:hyperlink>
      <w:r>
        <w:t xml:space="preserve"> "Формные процессы полиграфического производства".</w:t>
      </w:r>
    </w:p>
    <w:p w:rsidR="008F035A" w:rsidRDefault="008F035A">
      <w:pPr>
        <w:pStyle w:val="ConsPlusNormal"/>
        <w:spacing w:before="220"/>
        <w:ind w:firstLine="540"/>
        <w:jc w:val="both"/>
      </w:pPr>
      <w:bookmarkStart w:id="5" w:name="P985"/>
      <w:bookmarkEnd w:id="5"/>
      <w:r>
        <w:t xml:space="preserve">&lt;4&gt; Общероссийский </w:t>
      </w:r>
      <w:hyperlink r:id="rId6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8F035A" w:rsidRDefault="008F035A">
      <w:pPr>
        <w:pStyle w:val="ConsPlusNormal"/>
        <w:spacing w:before="220"/>
        <w:ind w:firstLine="540"/>
        <w:jc w:val="both"/>
      </w:pPr>
      <w:bookmarkStart w:id="6" w:name="P986"/>
      <w:bookmarkEnd w:id="6"/>
      <w:r>
        <w:t xml:space="preserve">&lt;5&gt; Общероссийский </w:t>
      </w:r>
      <w:hyperlink r:id="rId6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F035A" w:rsidRDefault="008F035A">
      <w:pPr>
        <w:pStyle w:val="ConsPlusNormal"/>
        <w:spacing w:before="220"/>
        <w:ind w:firstLine="540"/>
        <w:jc w:val="both"/>
      </w:pPr>
      <w:bookmarkStart w:id="7" w:name="P987"/>
      <w:bookmarkEnd w:id="7"/>
      <w:r>
        <w:t xml:space="preserve">&lt;6&gt; Единый квалификационный </w:t>
      </w:r>
      <w:hyperlink r:id="rId67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jc w:val="both"/>
      </w:pPr>
    </w:p>
    <w:p w:rsidR="008F035A" w:rsidRDefault="008F0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24" w:rsidRDefault="00935A24"/>
    <w:sectPr w:rsidR="00935A24" w:rsidSect="00C9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5A"/>
    <w:rsid w:val="000622B8"/>
    <w:rsid w:val="008F035A"/>
    <w:rsid w:val="009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0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0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0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0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0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0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E4A059D1FBF6C66CF454F32E2F152E3AC87E47486B37807AA21E3234FBC4CEA191727A46BEC9324ODB8M" TargetMode="External"/><Relationship Id="rId21" Type="http://schemas.openxmlformats.org/officeDocument/2006/relationships/hyperlink" Target="consultantplus://offline/ref=AE4A059D1FBF6C66CF454F32E2F152E3AC83E6748AB67807AA21E3234FBC4CEA191727A46BEC9021ODB9M" TargetMode="External"/><Relationship Id="rId42" Type="http://schemas.openxmlformats.org/officeDocument/2006/relationships/hyperlink" Target="consultantplus://offline/ref=AE4A059D1FBF6C66CF454F32E2F152E3AC83E6748AB67807AA21E3234FBC4CEA191727A46BEB9028ODBCM" TargetMode="External"/><Relationship Id="rId47" Type="http://schemas.openxmlformats.org/officeDocument/2006/relationships/hyperlink" Target="consultantplus://offline/ref=AE4A059D1FBF6C66CF454F32E2F152E3AC81E67587B07807AA21E3234FBC4CEA191727A46BEC9322ODB8M" TargetMode="External"/><Relationship Id="rId63" Type="http://schemas.openxmlformats.org/officeDocument/2006/relationships/hyperlink" Target="consultantplus://offline/ref=AE4A059D1FBF6C66CF454F32E2F152E3AF81E27F84B27807AA21E3234FOBBC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AE4A059D1FBF6C66CF454F32E2F152E3AC87E47486B37807AA21E3234FBC4CEA191727A46BEC9324ODB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4A059D1FBF6C66CF454F32E2F152E3AC87E47486B37807AA21E3234FBC4CEA191727A46BEC9923ODBEM" TargetMode="External"/><Relationship Id="rId29" Type="http://schemas.openxmlformats.org/officeDocument/2006/relationships/hyperlink" Target="consultantplus://offline/ref=AE4A059D1FBF6C66CF454F32E2F152E3AC85EA7C83B37807AA21E3234FOBBCM" TargetMode="External"/><Relationship Id="rId11" Type="http://schemas.openxmlformats.org/officeDocument/2006/relationships/hyperlink" Target="consultantplus://offline/ref=AE4A059D1FBF6C66CF454F32E2F152E3AC87E47486B37807AA21E3234FOBBCM" TargetMode="External"/><Relationship Id="rId24" Type="http://schemas.openxmlformats.org/officeDocument/2006/relationships/hyperlink" Target="consultantplus://offline/ref=AE4A059D1FBF6C66CF454F32E2F152E3AC81E67587B07807AA21E3234FBC4CEA191727A46BED9021ODBAM" TargetMode="External"/><Relationship Id="rId32" Type="http://schemas.openxmlformats.org/officeDocument/2006/relationships/hyperlink" Target="consultantplus://offline/ref=AE4A059D1FBF6C66CF454F32E2F152E3AC83E6748AB67807AA21E3234FBC4CEA191727A46BEB9829ODB0M" TargetMode="External"/><Relationship Id="rId37" Type="http://schemas.openxmlformats.org/officeDocument/2006/relationships/hyperlink" Target="consultantplus://offline/ref=AE4A059D1FBF6C66CF454F32E2F152E3AC87E47486B37807AA21E3234FBC4CEA191727A46BEC9324ODB8M" TargetMode="External"/><Relationship Id="rId40" Type="http://schemas.openxmlformats.org/officeDocument/2006/relationships/hyperlink" Target="consultantplus://offline/ref=AE4A059D1FBF6C66CF454F32E2F152E3AC85EA7C83B37807AA21E3234FOBBCM" TargetMode="External"/><Relationship Id="rId45" Type="http://schemas.openxmlformats.org/officeDocument/2006/relationships/hyperlink" Target="consultantplus://offline/ref=AE4A059D1FBF6C66CF454F32E2F152E3AC81E67587B07807AA21E3234FOBBCM" TargetMode="External"/><Relationship Id="rId53" Type="http://schemas.openxmlformats.org/officeDocument/2006/relationships/hyperlink" Target="consultantplus://offline/ref=AE4A059D1FBF6C66CF454F32E2F152E3AC85EA7C83B37807AA21E3234FOBBCM" TargetMode="External"/><Relationship Id="rId58" Type="http://schemas.openxmlformats.org/officeDocument/2006/relationships/hyperlink" Target="consultantplus://offline/ref=AE4A059D1FBF6C66CF454F32E2F152E3AC81E67587B07807AA21E3234FOBBCM" TargetMode="External"/><Relationship Id="rId66" Type="http://schemas.openxmlformats.org/officeDocument/2006/relationships/hyperlink" Target="consultantplus://offline/ref=AE4A059D1FBF6C66CF454F32E2F152E3AC81E67587B07807AA21E3234FOBBC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E4A059D1FBF6C66CF454F32E2F152E3AC81E67587B07807AA21E3234FBC4CEA191727A46BEC9323ODBBM" TargetMode="External"/><Relationship Id="rId19" Type="http://schemas.openxmlformats.org/officeDocument/2006/relationships/hyperlink" Target="consultantplus://offline/ref=AE4A059D1FBF6C66CF454F32E2F152E3AA88E7748BBB250DA278EF2148B313FD1E5E2BA56BE493O2B7M" TargetMode="External"/><Relationship Id="rId14" Type="http://schemas.openxmlformats.org/officeDocument/2006/relationships/hyperlink" Target="consultantplus://offline/ref=AE4A059D1FBF6C66CF454F32E2F152E3AF81E27F84B27807AA21E3234FOBBCM" TargetMode="External"/><Relationship Id="rId22" Type="http://schemas.openxmlformats.org/officeDocument/2006/relationships/hyperlink" Target="consultantplus://offline/ref=AE4A059D1FBF6C66CF454F32E2F152E3AC83E6748AB67807AA21E3234FBC4CEA191727A46BEB9420ODBEM" TargetMode="External"/><Relationship Id="rId27" Type="http://schemas.openxmlformats.org/officeDocument/2006/relationships/hyperlink" Target="consultantplus://offline/ref=AE4A059D1FBF6C66CF454F32E2F152E3AC87E47486B37807AA21E3234FBC4CEA191727A46BEC9325ODB9M" TargetMode="External"/><Relationship Id="rId30" Type="http://schemas.openxmlformats.org/officeDocument/2006/relationships/hyperlink" Target="consultantplus://offline/ref=AE4A059D1FBF6C66CF454F32E2F152E3AC83E6748AB67807AA21E3234FBC4CEA191727A46BEC9021ODB9M" TargetMode="External"/><Relationship Id="rId35" Type="http://schemas.openxmlformats.org/officeDocument/2006/relationships/hyperlink" Target="consultantplus://offline/ref=AE4A059D1FBF6C66CF454F32E2F152E3AC81E67587B07807AA21E3234FBC4CEA191727A46BEC9322ODB9M" TargetMode="External"/><Relationship Id="rId43" Type="http://schemas.openxmlformats.org/officeDocument/2006/relationships/hyperlink" Target="consultantplus://offline/ref=AE4A059D1FBF6C66CF454F32E2F152E3AC83E6748AB67807AA21E3234FBC4CEA191727A46BEB9829ODB0M" TargetMode="External"/><Relationship Id="rId48" Type="http://schemas.openxmlformats.org/officeDocument/2006/relationships/hyperlink" Target="consultantplus://offline/ref=AE4A059D1FBF6C66CF454F32E2F152E3AC81E67587B07807AA21E3234FBC4CEA191727A46BEC9323ODBBM" TargetMode="External"/><Relationship Id="rId56" Type="http://schemas.openxmlformats.org/officeDocument/2006/relationships/hyperlink" Target="consultantplus://offline/ref=AE4A059D1FBF6C66CF454F32E2F152E3AC83E6748AB67807AA21E3234FBC4CEA191727A46BEA9624ODBEM" TargetMode="External"/><Relationship Id="rId64" Type="http://schemas.openxmlformats.org/officeDocument/2006/relationships/hyperlink" Target="consultantplus://offline/ref=AE4A059D1FBF6C66CF454F32E2F152E3AA88E7748BBB250DA278EF2148B313FD1E5E2BA56BEF93O2B5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AE4A059D1FBF6C66CF454F32E2F152E3AC87E47486B37807AA21E3234FBC4CEA191727A46BEC9325ODB9M" TargetMode="External"/><Relationship Id="rId51" Type="http://schemas.openxmlformats.org/officeDocument/2006/relationships/hyperlink" Target="consultantplus://offline/ref=AE4A059D1FBF6C66CF454F32E2F152E3AC87E47486B37807AA21E3234FBC4CEA191727A46BEC9325ODB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4A059D1FBF6C66CF454F32E2F152E3AC87E47486B37807AA21E3234FOBBCM" TargetMode="External"/><Relationship Id="rId17" Type="http://schemas.openxmlformats.org/officeDocument/2006/relationships/hyperlink" Target="consultantplus://offline/ref=AE4A059D1FBF6C66CF454F32E2F152E3AA88E7748BBB250DA278EF2148B313FD1E5E2BA56BEC91O2B3M" TargetMode="External"/><Relationship Id="rId25" Type="http://schemas.openxmlformats.org/officeDocument/2006/relationships/hyperlink" Target="consultantplus://offline/ref=AE4A059D1FBF6C66CF454F32E2F152E3AC87E47486B37807AA21E3234FOBBCM" TargetMode="External"/><Relationship Id="rId33" Type="http://schemas.openxmlformats.org/officeDocument/2006/relationships/hyperlink" Target="consultantplus://offline/ref=AE4A059D1FBF6C66CF454F32E2F152E3AC83E6748AB67807AA21E3234FBC4CEA191727A46BEB9420ODBFM" TargetMode="External"/><Relationship Id="rId38" Type="http://schemas.openxmlformats.org/officeDocument/2006/relationships/hyperlink" Target="consultantplus://offline/ref=AE4A059D1FBF6C66CF454F32E2F152E3AC87E47486B37807AA21E3234FBC4CEA191727A46BEC9325ODB9M" TargetMode="External"/><Relationship Id="rId46" Type="http://schemas.openxmlformats.org/officeDocument/2006/relationships/hyperlink" Target="consultantplus://offline/ref=AE4A059D1FBF6C66CF454F32E2F152E3AC81E67587B07807AA21E3234FBC4CEA191727A46BEC9322ODB9M" TargetMode="External"/><Relationship Id="rId59" Type="http://schemas.openxmlformats.org/officeDocument/2006/relationships/hyperlink" Target="consultantplus://offline/ref=AE4A059D1FBF6C66CF454F32E2F152E3AC81E67587B07807AA21E3234FBC4CEA191727A46BEC9322ODB9M" TargetMode="External"/><Relationship Id="rId67" Type="http://schemas.openxmlformats.org/officeDocument/2006/relationships/hyperlink" Target="consultantplus://offline/ref=AE4A059D1FBF6C66CF454F32E2F152E3AC85EA7C83B37807AA21E3234FOBBCM" TargetMode="External"/><Relationship Id="rId20" Type="http://schemas.openxmlformats.org/officeDocument/2006/relationships/hyperlink" Target="consultantplus://offline/ref=AE4A059D1FBF6C66CF454F32E2F152E3AA88E7748BBB250DA278EF2148B313FD1E5E2BA56BE495O2B2M" TargetMode="External"/><Relationship Id="rId41" Type="http://schemas.openxmlformats.org/officeDocument/2006/relationships/hyperlink" Target="consultantplus://offline/ref=AE4A059D1FBF6C66CF454F32E2F152E3AC83E6748AB67807AA21E3234FBC4CEA191727A46BEC9021ODB9M" TargetMode="External"/><Relationship Id="rId54" Type="http://schemas.openxmlformats.org/officeDocument/2006/relationships/hyperlink" Target="consultantplus://offline/ref=AE4A059D1FBF6C66CF454F32E2F152E3AC83E6748AB67807AA21E3234FBC4CEA191727A46BEC9021ODB9M" TargetMode="External"/><Relationship Id="rId62" Type="http://schemas.openxmlformats.org/officeDocument/2006/relationships/hyperlink" Target="consultantplus://offline/ref=AE4A059D1FBF6C66CF454F32E2F152E3AC87E47486B37807AA21E3234FOBB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4A059D1FBF6C66CF454F32E2F152E3AC89E47484B77807AA21E3234FBC4CEA191727OABCM" TargetMode="External"/><Relationship Id="rId15" Type="http://schemas.openxmlformats.org/officeDocument/2006/relationships/hyperlink" Target="consultantplus://offline/ref=AE4A059D1FBF6C66CF454F32E2F152E3AC87E47486B37807AA21E3234FOBBCM" TargetMode="External"/><Relationship Id="rId23" Type="http://schemas.openxmlformats.org/officeDocument/2006/relationships/hyperlink" Target="consultantplus://offline/ref=AE4A059D1FBF6C66CF454F32E2F152E3AC81E67587B07807AA21E3234FOBBCM" TargetMode="External"/><Relationship Id="rId28" Type="http://schemas.openxmlformats.org/officeDocument/2006/relationships/hyperlink" Target="consultantplus://offline/ref=AE4A059D1FBF6C66CF454F32E2F152E3AC87E47486B37807AA21E3234FBC4CEA191727A46BEC9622ODB0M" TargetMode="External"/><Relationship Id="rId36" Type="http://schemas.openxmlformats.org/officeDocument/2006/relationships/hyperlink" Target="consultantplus://offline/ref=AE4A059D1FBF6C66CF454F32E2F152E3AC87E47486B37807AA21E3234FOBBCM" TargetMode="External"/><Relationship Id="rId49" Type="http://schemas.openxmlformats.org/officeDocument/2006/relationships/hyperlink" Target="consultantplus://offline/ref=AE4A059D1FBF6C66CF454F32E2F152E3AC87E47486B37807AA21E3234FOBBCM" TargetMode="External"/><Relationship Id="rId57" Type="http://schemas.openxmlformats.org/officeDocument/2006/relationships/hyperlink" Target="consultantplus://offline/ref=AE4A059D1FBF6C66CF454F32E2F152E3AC83E6748AB67807AA21E3234FBC4CEA191727A46BEA9722ODBDM" TargetMode="External"/><Relationship Id="rId10" Type="http://schemas.openxmlformats.org/officeDocument/2006/relationships/hyperlink" Target="consultantplus://offline/ref=AE4A059D1FBF6C66CF454F32E2F152E3AC87E47486B37807AA21E3234FBC4CEA191727A46BEC9923ODBEM" TargetMode="External"/><Relationship Id="rId31" Type="http://schemas.openxmlformats.org/officeDocument/2006/relationships/hyperlink" Target="consultantplus://offline/ref=AE4A059D1FBF6C66CF454F32E2F152E3AC83E6748AB67807AA21E3234FBC4CEA191727A46BEB9028ODBCM" TargetMode="External"/><Relationship Id="rId44" Type="http://schemas.openxmlformats.org/officeDocument/2006/relationships/hyperlink" Target="consultantplus://offline/ref=AE4A059D1FBF6C66CF454F32E2F152E3AC83E6748AB67807AA21E3234FBC4CEA191727A46BEB9420ODBFM" TargetMode="External"/><Relationship Id="rId52" Type="http://schemas.openxmlformats.org/officeDocument/2006/relationships/hyperlink" Target="consultantplus://offline/ref=AE4A059D1FBF6C66CF454F32E2F152E3AC87E47486B37807AA21E3234FBC4CEA191727A46BEC9622ODB0M" TargetMode="External"/><Relationship Id="rId60" Type="http://schemas.openxmlformats.org/officeDocument/2006/relationships/hyperlink" Target="consultantplus://offline/ref=AE4A059D1FBF6C66CF454F32E2F152E3AC81E67587B07807AA21E3234FBC4CEA191727A46BEC9322ODB8M" TargetMode="External"/><Relationship Id="rId65" Type="http://schemas.openxmlformats.org/officeDocument/2006/relationships/hyperlink" Target="consultantplus://offline/ref=AE4A059D1FBF6C66CF454F32E2F152E3AC83E6748AB67807AA21E3234FBC4CEA191727A46BEC9021ODB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4A059D1FBF6C66CF454F32E2F152E3AC87E47486B37807AA21E3234FBC4CEA191727A46BEC9622ODB0M" TargetMode="External"/><Relationship Id="rId13" Type="http://schemas.openxmlformats.org/officeDocument/2006/relationships/hyperlink" Target="consultantplus://offline/ref=AE4A059D1FBF6C66CF454F32E2F152E3AF81E27F84B27807AA21E3234FBC4CEA191727A46BE89927ODB9M" TargetMode="External"/><Relationship Id="rId18" Type="http://schemas.openxmlformats.org/officeDocument/2006/relationships/hyperlink" Target="consultantplus://offline/ref=AE4A059D1FBF6C66CF454F32E2F152E3AA88E7748BBB250DA278EF2148B313FD1E5E2BA56BE492O2B3M" TargetMode="External"/><Relationship Id="rId39" Type="http://schemas.openxmlformats.org/officeDocument/2006/relationships/hyperlink" Target="consultantplus://offline/ref=AE4A059D1FBF6C66CF454F32E2F152E3AC87E47486B37807AA21E3234FBC4CEA191727A46BEC9622ODB0M" TargetMode="External"/><Relationship Id="rId34" Type="http://schemas.openxmlformats.org/officeDocument/2006/relationships/hyperlink" Target="consultantplus://offline/ref=AE4A059D1FBF6C66CF454F32E2F152E3AC81E67587B07807AA21E3234FOBBCM" TargetMode="External"/><Relationship Id="rId50" Type="http://schemas.openxmlformats.org/officeDocument/2006/relationships/hyperlink" Target="consultantplus://offline/ref=AE4A059D1FBF6C66CF454F32E2F152E3AC87E47486B37807AA21E3234FBC4CEA191727A46BEC9324ODB8M" TargetMode="External"/><Relationship Id="rId55" Type="http://schemas.openxmlformats.org/officeDocument/2006/relationships/hyperlink" Target="consultantplus://offline/ref=AE4A059D1FBF6C66CF454F32E2F152E3AC83E6748AB67807AA21E3234FBC4CEA191727A46BE99528OD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6964</Words>
  <Characters>39698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User</cp:lastModifiedBy>
  <cp:revision>2</cp:revision>
  <dcterms:created xsi:type="dcterms:W3CDTF">2017-08-01T13:30:00Z</dcterms:created>
  <dcterms:modified xsi:type="dcterms:W3CDTF">2017-08-01T13:30:00Z</dcterms:modified>
</cp:coreProperties>
</file>