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4F" w:rsidRDefault="00935058">
      <w:r w:rsidRPr="00935058">
        <w:rPr>
          <w:b/>
        </w:rPr>
        <w:t>Примерная тематика докладов аспирантов по философии науки в 2015-2016 уч. г.</w:t>
      </w:r>
    </w:p>
    <w:p w:rsidR="00D7133F" w:rsidRPr="00D7133F" w:rsidRDefault="00D7133F">
      <w:pPr>
        <w:rPr>
          <w:b/>
        </w:rPr>
      </w:pPr>
      <w:r>
        <w:rPr>
          <w:b/>
        </w:rPr>
        <w:t>Общие проблемы философии науки</w:t>
      </w:r>
    </w:p>
    <w:p w:rsidR="000E2F2E" w:rsidRDefault="00020A37" w:rsidP="000E2F2E">
      <w:pPr>
        <w:pStyle w:val="a3"/>
        <w:numPr>
          <w:ilvl w:val="0"/>
          <w:numId w:val="1"/>
        </w:numPr>
        <w:jc w:val="both"/>
      </w:pPr>
      <w:r>
        <w:t>«Венский кружок»: история, основные идеи, значение</w:t>
      </w:r>
      <w:r w:rsidR="000E2F2E" w:rsidRPr="000E2F2E">
        <w:t>.</w:t>
      </w:r>
    </w:p>
    <w:p w:rsidR="00020A37" w:rsidRDefault="00C67BD2" w:rsidP="000E2F2E">
      <w:pPr>
        <w:pStyle w:val="a3"/>
        <w:numPr>
          <w:ilvl w:val="0"/>
          <w:numId w:val="1"/>
        </w:numPr>
        <w:jc w:val="both"/>
      </w:pPr>
      <w:r>
        <w:t>Проблема отношения философии и науки в неопозитивизме.</w:t>
      </w:r>
    </w:p>
    <w:p w:rsidR="00C67BD2" w:rsidRDefault="00C67BD2" w:rsidP="000E2F2E">
      <w:pPr>
        <w:pStyle w:val="a3"/>
        <w:numPr>
          <w:ilvl w:val="0"/>
          <w:numId w:val="1"/>
        </w:numPr>
        <w:jc w:val="both"/>
      </w:pPr>
      <w:r>
        <w:t>Принцип верификации: обоснование и критика.</w:t>
      </w:r>
    </w:p>
    <w:p w:rsidR="00A02CAD" w:rsidRDefault="0086128E" w:rsidP="000E2F2E">
      <w:pPr>
        <w:pStyle w:val="a3"/>
        <w:numPr>
          <w:ilvl w:val="0"/>
          <w:numId w:val="1"/>
        </w:numPr>
        <w:jc w:val="both"/>
      </w:pPr>
      <w:r>
        <w:t>Философия науки Э. Маха.</w:t>
      </w:r>
    </w:p>
    <w:p w:rsidR="0086128E" w:rsidRPr="000E2F2E" w:rsidRDefault="0086128E" w:rsidP="000E2F2E">
      <w:pPr>
        <w:pStyle w:val="a3"/>
        <w:numPr>
          <w:ilvl w:val="0"/>
          <w:numId w:val="1"/>
        </w:numPr>
        <w:jc w:val="both"/>
      </w:pPr>
      <w:r>
        <w:t>Философия науки П.Дюгема.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К.</w:t>
      </w:r>
      <w:r w:rsidR="00A02CAD">
        <w:t xml:space="preserve"> </w:t>
      </w:r>
      <w:r w:rsidRPr="000E2F2E">
        <w:t>Поппер и И.</w:t>
      </w:r>
      <w:r w:rsidR="00A02CAD">
        <w:t xml:space="preserve"> </w:t>
      </w:r>
      <w:r w:rsidRPr="000E2F2E">
        <w:t>Лакатос о фальсифицируемости научных теорий.</w:t>
      </w:r>
    </w:p>
    <w:p w:rsid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Т.</w:t>
      </w:r>
      <w:r w:rsidR="0086128E">
        <w:t xml:space="preserve"> </w:t>
      </w:r>
      <w:r w:rsidRPr="000E2F2E">
        <w:t>Кун о научных парадигмах.</w:t>
      </w:r>
    </w:p>
    <w:p w:rsidR="00467130" w:rsidRDefault="00467130" w:rsidP="000E2F2E">
      <w:pPr>
        <w:pStyle w:val="a3"/>
        <w:numPr>
          <w:ilvl w:val="0"/>
          <w:numId w:val="1"/>
        </w:numPr>
        <w:jc w:val="both"/>
      </w:pPr>
      <w:r>
        <w:t>Смена теорий в истории науки.</w:t>
      </w:r>
      <w:r w:rsidR="007F692B">
        <w:t xml:space="preserve"> Эпистемологический, социологический и культурологический подходы.</w:t>
      </w:r>
    </w:p>
    <w:p w:rsidR="005B3B2F" w:rsidRDefault="0086128E" w:rsidP="009B701C">
      <w:pPr>
        <w:pStyle w:val="a3"/>
        <w:numPr>
          <w:ilvl w:val="0"/>
          <w:numId w:val="1"/>
        </w:numPr>
        <w:jc w:val="both"/>
      </w:pPr>
      <w:r>
        <w:t>Основные ценности научного сообщества (по Р.К.Мертону).</w:t>
      </w:r>
    </w:p>
    <w:p w:rsidR="00EC442A" w:rsidRDefault="00EC442A" w:rsidP="009B701C">
      <w:pPr>
        <w:pStyle w:val="a3"/>
        <w:numPr>
          <w:ilvl w:val="0"/>
          <w:numId w:val="1"/>
        </w:numPr>
        <w:jc w:val="both"/>
      </w:pPr>
      <w:r>
        <w:t>Эпистемологические, этические и социальные ценности в научном исследовании.</w:t>
      </w:r>
    </w:p>
    <w:p w:rsidR="000A3A8B" w:rsidRPr="000E2F2E" w:rsidRDefault="000A3A8B" w:rsidP="009B701C">
      <w:pPr>
        <w:pStyle w:val="a3"/>
        <w:numPr>
          <w:ilvl w:val="0"/>
          <w:numId w:val="1"/>
        </w:numPr>
        <w:jc w:val="both"/>
      </w:pPr>
      <w:r>
        <w:t>Интернализм и экстернализм в понимании развития науки.</w:t>
      </w:r>
    </w:p>
    <w:p w:rsid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Эмпирическое и теоретическое знание в науке: различие и связь.</w:t>
      </w:r>
    </w:p>
    <w:p w:rsidR="005F2092" w:rsidRDefault="005F2092" w:rsidP="000E2F2E">
      <w:pPr>
        <w:pStyle w:val="a3"/>
        <w:numPr>
          <w:ilvl w:val="0"/>
          <w:numId w:val="1"/>
        </w:numPr>
        <w:jc w:val="both"/>
      </w:pPr>
      <w:r>
        <w:t>Гипотетико-дедуктивный метод и его границы.</w:t>
      </w:r>
    </w:p>
    <w:p w:rsidR="0086128E" w:rsidRDefault="0086128E" w:rsidP="000E2F2E">
      <w:pPr>
        <w:pStyle w:val="a3"/>
        <w:numPr>
          <w:ilvl w:val="0"/>
          <w:numId w:val="1"/>
        </w:numPr>
        <w:jc w:val="both"/>
      </w:pPr>
      <w:r>
        <w:t xml:space="preserve">Проблемы эмпирической проверки </w:t>
      </w:r>
      <w:r w:rsidR="005253DA">
        <w:t xml:space="preserve">и подтверждения </w:t>
      </w:r>
      <w:r>
        <w:t>научных теорий.</w:t>
      </w:r>
    </w:p>
    <w:p w:rsidR="001D6E9D" w:rsidRDefault="001D6E9D" w:rsidP="000E2F2E">
      <w:pPr>
        <w:pStyle w:val="a3"/>
        <w:numPr>
          <w:ilvl w:val="0"/>
          <w:numId w:val="1"/>
        </w:numPr>
        <w:jc w:val="both"/>
      </w:pPr>
      <w:r>
        <w:t>«Теоретическая нагруженность» наблюдений и экспериментов.</w:t>
      </w:r>
    </w:p>
    <w:p w:rsidR="00E967D2" w:rsidRDefault="00E967D2" w:rsidP="000E2F2E">
      <w:pPr>
        <w:pStyle w:val="a3"/>
        <w:numPr>
          <w:ilvl w:val="0"/>
          <w:numId w:val="1"/>
        </w:numPr>
        <w:jc w:val="both"/>
      </w:pPr>
      <w:r>
        <w:t>Неэмпирические критерии выбора теорий.</w:t>
      </w:r>
    </w:p>
    <w:p w:rsidR="00B66FE3" w:rsidRDefault="00B66FE3" w:rsidP="000E2F2E">
      <w:pPr>
        <w:pStyle w:val="a3"/>
        <w:numPr>
          <w:ilvl w:val="0"/>
          <w:numId w:val="1"/>
        </w:numPr>
        <w:jc w:val="both"/>
      </w:pPr>
      <w:r>
        <w:t>Философские основания физики Аристотеля и физики Ньютона.</w:t>
      </w:r>
    </w:p>
    <w:p w:rsidR="003A0AC7" w:rsidRDefault="003A0AC7" w:rsidP="000E2F2E">
      <w:pPr>
        <w:pStyle w:val="a3"/>
        <w:numPr>
          <w:ilvl w:val="0"/>
          <w:numId w:val="1"/>
        </w:numPr>
        <w:jc w:val="both"/>
      </w:pPr>
      <w:r>
        <w:t>Правила индуктивной логики Д. С. Милля.</w:t>
      </w:r>
    </w:p>
    <w:p w:rsidR="00B66FE3" w:rsidRDefault="00B66FE3" w:rsidP="000E2F2E">
      <w:pPr>
        <w:pStyle w:val="a3"/>
        <w:numPr>
          <w:ilvl w:val="0"/>
          <w:numId w:val="1"/>
        </w:numPr>
        <w:jc w:val="both"/>
      </w:pPr>
      <w:r>
        <w:t>Проблема реальности атомов в истории науки и философии.</w:t>
      </w:r>
    </w:p>
    <w:p w:rsidR="005F5FDC" w:rsidRDefault="005F5FDC" w:rsidP="000E2F2E">
      <w:pPr>
        <w:pStyle w:val="a3"/>
        <w:numPr>
          <w:ilvl w:val="0"/>
          <w:numId w:val="1"/>
        </w:numPr>
        <w:jc w:val="both"/>
      </w:pPr>
      <w:r>
        <w:t>Религиозная вера и научное знание: принципиальное отношение.</w:t>
      </w:r>
    </w:p>
    <w:p w:rsidR="005F5FDC" w:rsidRDefault="00A242B8" w:rsidP="000E2F2E">
      <w:pPr>
        <w:pStyle w:val="a3"/>
        <w:numPr>
          <w:ilvl w:val="0"/>
          <w:numId w:val="1"/>
        </w:numPr>
        <w:jc w:val="both"/>
      </w:pPr>
      <w:r>
        <w:t>Схоластика: история и современность.</w:t>
      </w:r>
    </w:p>
    <w:p w:rsidR="00AC53A6" w:rsidRDefault="00AC53A6" w:rsidP="000E2F2E">
      <w:pPr>
        <w:pStyle w:val="a3"/>
        <w:numPr>
          <w:ilvl w:val="0"/>
          <w:numId w:val="1"/>
        </w:numPr>
        <w:jc w:val="both"/>
      </w:pPr>
      <w:r>
        <w:t>Структура средневекового университетского диспута.</w:t>
      </w:r>
    </w:p>
    <w:p w:rsidR="00C27355" w:rsidRDefault="00C27355" w:rsidP="000E2F2E">
      <w:pPr>
        <w:pStyle w:val="a3"/>
        <w:numPr>
          <w:ilvl w:val="0"/>
          <w:numId w:val="1"/>
        </w:numPr>
        <w:jc w:val="both"/>
      </w:pPr>
      <w:r>
        <w:t>Проблема научности теологии.</w:t>
      </w:r>
    </w:p>
    <w:p w:rsidR="00773BCA" w:rsidRDefault="00773BCA" w:rsidP="000E2F2E">
      <w:pPr>
        <w:pStyle w:val="a3"/>
        <w:numPr>
          <w:ilvl w:val="0"/>
          <w:numId w:val="1"/>
        </w:numPr>
        <w:jc w:val="both"/>
      </w:pPr>
      <w:r>
        <w:t>Проблема пара-  и псевдо-научного знания.</w:t>
      </w:r>
    </w:p>
    <w:p w:rsidR="00ED7F78" w:rsidRDefault="00ED7F78" w:rsidP="000E2F2E">
      <w:pPr>
        <w:pStyle w:val="a3"/>
        <w:numPr>
          <w:ilvl w:val="0"/>
          <w:numId w:val="1"/>
        </w:numPr>
        <w:jc w:val="both"/>
      </w:pPr>
      <w:r>
        <w:t>Техногенная цивилизация и её главные проблемы.</w:t>
      </w:r>
    </w:p>
    <w:p w:rsidR="007009D6" w:rsidRDefault="007009D6" w:rsidP="000E2F2E">
      <w:pPr>
        <w:pStyle w:val="a3"/>
        <w:numPr>
          <w:ilvl w:val="0"/>
          <w:numId w:val="1"/>
        </w:numPr>
        <w:jc w:val="both"/>
      </w:pPr>
      <w:r>
        <w:t>Функции науки в современном обществе.</w:t>
      </w:r>
    </w:p>
    <w:p w:rsidR="006052FB" w:rsidRDefault="006052FB" w:rsidP="000E2F2E">
      <w:pPr>
        <w:pStyle w:val="a3"/>
        <w:numPr>
          <w:ilvl w:val="0"/>
          <w:numId w:val="1"/>
        </w:numPr>
        <w:jc w:val="both"/>
      </w:pPr>
      <w:r>
        <w:t>Э. Гуссерль об «идее Галилея» и кризисе европейских наук.</w:t>
      </w:r>
    </w:p>
    <w:p w:rsidR="00027C06" w:rsidRDefault="00027C06" w:rsidP="000E2F2E">
      <w:pPr>
        <w:pStyle w:val="a3"/>
        <w:numPr>
          <w:ilvl w:val="0"/>
          <w:numId w:val="1"/>
        </w:numPr>
        <w:jc w:val="both"/>
      </w:pPr>
      <w:r>
        <w:t>Неокантианство о различии наук о природе и наук о культуре.</w:t>
      </w:r>
    </w:p>
    <w:p w:rsidR="00FF44F6" w:rsidRDefault="00FF44F6" w:rsidP="000E2F2E">
      <w:pPr>
        <w:pStyle w:val="a3"/>
        <w:numPr>
          <w:ilvl w:val="0"/>
          <w:numId w:val="1"/>
        </w:numPr>
        <w:jc w:val="both"/>
      </w:pPr>
      <w:r>
        <w:t>Идея «универсальной математики» Декарта.</w:t>
      </w:r>
    </w:p>
    <w:p w:rsidR="00261B84" w:rsidRDefault="00261B84" w:rsidP="000E2F2E">
      <w:pPr>
        <w:pStyle w:val="a3"/>
        <w:numPr>
          <w:ilvl w:val="0"/>
          <w:numId w:val="1"/>
        </w:numPr>
        <w:jc w:val="both"/>
      </w:pPr>
      <w:r>
        <w:t>Современная классификация наук.</w:t>
      </w:r>
    </w:p>
    <w:p w:rsidR="0000103B" w:rsidRDefault="00C85959" w:rsidP="000E2F2E">
      <w:pPr>
        <w:pStyle w:val="a3"/>
        <w:numPr>
          <w:ilvl w:val="0"/>
          <w:numId w:val="1"/>
        </w:numPr>
        <w:jc w:val="both"/>
      </w:pPr>
      <w:r>
        <w:t>Проблема факта.</w:t>
      </w:r>
      <w:r w:rsidR="006B31D5">
        <w:t xml:space="preserve"> </w:t>
      </w:r>
      <w:r>
        <w:t>Э</w:t>
      </w:r>
      <w:r w:rsidR="0000103B">
        <w:t xml:space="preserve">мпирическое научное знание: сущность, </w:t>
      </w:r>
      <w:r w:rsidR="00BE351F">
        <w:t xml:space="preserve">структура, </w:t>
      </w:r>
      <w:r w:rsidR="003937BA">
        <w:t>методы получения</w:t>
      </w:r>
      <w:r w:rsidR="0000103B">
        <w:t>, виды.</w:t>
      </w:r>
    </w:p>
    <w:p w:rsidR="003971A6" w:rsidRDefault="003971A6" w:rsidP="000E2F2E">
      <w:pPr>
        <w:pStyle w:val="a3"/>
        <w:numPr>
          <w:ilvl w:val="0"/>
          <w:numId w:val="1"/>
        </w:numPr>
        <w:jc w:val="both"/>
      </w:pPr>
      <w:r>
        <w:t>Структура научной теории. Модели и законы.</w:t>
      </w:r>
    </w:p>
    <w:p w:rsidR="003971A6" w:rsidRDefault="003971A6" w:rsidP="000E2F2E">
      <w:pPr>
        <w:pStyle w:val="a3"/>
        <w:numPr>
          <w:ilvl w:val="0"/>
          <w:numId w:val="1"/>
        </w:numPr>
        <w:jc w:val="both"/>
      </w:pPr>
      <w:r>
        <w:t>Конструктивные методы в дедуктивном развёртывании теории.</w:t>
      </w:r>
    </w:p>
    <w:p w:rsidR="007269F9" w:rsidRDefault="007269F9" w:rsidP="000E2F2E">
      <w:pPr>
        <w:pStyle w:val="a3"/>
        <w:numPr>
          <w:ilvl w:val="0"/>
          <w:numId w:val="1"/>
        </w:numPr>
        <w:jc w:val="both"/>
      </w:pPr>
      <w:r>
        <w:t>Основания научной теории, их структура.</w:t>
      </w:r>
    </w:p>
    <w:p w:rsidR="000B68A3" w:rsidRDefault="000B68A3" w:rsidP="000E2F2E">
      <w:pPr>
        <w:pStyle w:val="a3"/>
        <w:numPr>
          <w:ilvl w:val="0"/>
          <w:numId w:val="1"/>
        </w:numPr>
        <w:jc w:val="both"/>
      </w:pPr>
      <w:r>
        <w:t>Основания науки и универсалии культуры.</w:t>
      </w:r>
    </w:p>
    <w:p w:rsidR="005A7104" w:rsidRDefault="007269F9" w:rsidP="000E2F2E">
      <w:pPr>
        <w:pStyle w:val="a3"/>
        <w:numPr>
          <w:ilvl w:val="0"/>
          <w:numId w:val="1"/>
        </w:numPr>
        <w:jc w:val="both"/>
      </w:pPr>
      <w:r>
        <w:t>Идеалы и нормы научного исследования.</w:t>
      </w:r>
    </w:p>
    <w:p w:rsidR="009E076D" w:rsidRDefault="005A7104" w:rsidP="000E2F2E">
      <w:pPr>
        <w:pStyle w:val="a3"/>
        <w:numPr>
          <w:ilvl w:val="0"/>
          <w:numId w:val="1"/>
        </w:numPr>
        <w:jc w:val="both"/>
      </w:pPr>
      <w:r>
        <w:t>Научная картина мира, её эволюция и функции.</w:t>
      </w:r>
    </w:p>
    <w:p w:rsidR="00A34B45" w:rsidRDefault="009E076D" w:rsidP="000E2F2E">
      <w:pPr>
        <w:pStyle w:val="a3"/>
        <w:numPr>
          <w:ilvl w:val="0"/>
          <w:numId w:val="1"/>
        </w:numPr>
        <w:jc w:val="both"/>
      </w:pPr>
      <w:r>
        <w:t>Философские основания научного исследования.</w:t>
      </w:r>
    </w:p>
    <w:p w:rsidR="00773B2B" w:rsidRDefault="00A34B45" w:rsidP="000E2F2E">
      <w:pPr>
        <w:pStyle w:val="a3"/>
        <w:numPr>
          <w:ilvl w:val="0"/>
          <w:numId w:val="1"/>
        </w:numPr>
        <w:jc w:val="both"/>
      </w:pPr>
      <w:r>
        <w:t>Первичные теоретические модели и развитая научная теория.</w:t>
      </w:r>
    </w:p>
    <w:p w:rsidR="006903DF" w:rsidRDefault="00773B2B" w:rsidP="000E2F2E">
      <w:pPr>
        <w:pStyle w:val="a3"/>
        <w:numPr>
          <w:ilvl w:val="0"/>
          <w:numId w:val="1"/>
        </w:numPr>
        <w:jc w:val="both"/>
      </w:pPr>
      <w:r>
        <w:t>Философские проблемы научных революций.</w:t>
      </w:r>
    </w:p>
    <w:p w:rsidR="00E623C8" w:rsidRDefault="006903DF" w:rsidP="000E2F2E">
      <w:pPr>
        <w:pStyle w:val="a3"/>
        <w:numPr>
          <w:ilvl w:val="0"/>
          <w:numId w:val="1"/>
        </w:numPr>
        <w:jc w:val="both"/>
      </w:pPr>
      <w:r>
        <w:t>Историческая смена типов научной рациональности.</w:t>
      </w:r>
    </w:p>
    <w:p w:rsidR="003B08E9" w:rsidRDefault="00E623C8" w:rsidP="000E2F2E">
      <w:pPr>
        <w:pStyle w:val="a3"/>
        <w:numPr>
          <w:ilvl w:val="0"/>
          <w:numId w:val="1"/>
        </w:numPr>
        <w:jc w:val="both"/>
      </w:pPr>
      <w:r>
        <w:t>Глобальный эволюционизм как синтез системного и эволюционного подходов.</w:t>
      </w:r>
    </w:p>
    <w:p w:rsidR="00D9470A" w:rsidRDefault="003B08E9" w:rsidP="000E2F2E">
      <w:pPr>
        <w:pStyle w:val="a3"/>
        <w:numPr>
          <w:ilvl w:val="0"/>
          <w:numId w:val="1"/>
        </w:numPr>
        <w:jc w:val="both"/>
      </w:pPr>
      <w:r>
        <w:lastRenderedPageBreak/>
        <w:t>Взаимодействие естественнонаучного и социально-гуманитарного знания.</w:t>
      </w:r>
    </w:p>
    <w:p w:rsidR="00D9470A" w:rsidRDefault="00D9470A" w:rsidP="000E2F2E">
      <w:pPr>
        <w:pStyle w:val="a3"/>
        <w:numPr>
          <w:ilvl w:val="0"/>
          <w:numId w:val="1"/>
        </w:numPr>
        <w:jc w:val="both"/>
      </w:pPr>
      <w:r>
        <w:t xml:space="preserve">Новые этические проблемы науки в начале </w:t>
      </w:r>
      <w:r>
        <w:rPr>
          <w:lang w:val="en-US"/>
        </w:rPr>
        <w:t>XXI</w:t>
      </w:r>
      <w:r w:rsidRPr="00D9470A">
        <w:t xml:space="preserve"> </w:t>
      </w:r>
      <w:r>
        <w:t>в.</w:t>
      </w:r>
    </w:p>
    <w:p w:rsidR="00BA4793" w:rsidRDefault="00D9470A" w:rsidP="000E2F2E">
      <w:pPr>
        <w:pStyle w:val="a3"/>
        <w:numPr>
          <w:ilvl w:val="0"/>
          <w:numId w:val="1"/>
        </w:numPr>
        <w:jc w:val="both"/>
      </w:pPr>
      <w:r>
        <w:t>Проблема гуманитарного контроля в высоких технологиях.</w:t>
      </w:r>
    </w:p>
    <w:p w:rsidR="007269F9" w:rsidRDefault="00BA4793" w:rsidP="000E2F2E">
      <w:pPr>
        <w:pStyle w:val="a3"/>
        <w:numPr>
          <w:ilvl w:val="0"/>
          <w:numId w:val="1"/>
        </w:numPr>
        <w:jc w:val="both"/>
      </w:pPr>
      <w:r>
        <w:t>Роль науки в возникновении и решении глобальных проблем.</w:t>
      </w:r>
      <w:r w:rsidR="007269F9">
        <w:t xml:space="preserve"> </w:t>
      </w:r>
    </w:p>
    <w:p w:rsidR="007A3868" w:rsidRDefault="007A3868" w:rsidP="000E2F2E">
      <w:pPr>
        <w:pStyle w:val="a3"/>
        <w:numPr>
          <w:ilvl w:val="0"/>
          <w:numId w:val="1"/>
        </w:numPr>
        <w:jc w:val="both"/>
      </w:pPr>
      <w:r>
        <w:t>Компьютеризация науки и её последствия.</w:t>
      </w:r>
    </w:p>
    <w:p w:rsidR="003776A5" w:rsidRDefault="003776A5" w:rsidP="000E2F2E">
      <w:pPr>
        <w:pStyle w:val="a3"/>
        <w:numPr>
          <w:ilvl w:val="0"/>
          <w:numId w:val="1"/>
        </w:numPr>
        <w:jc w:val="both"/>
      </w:pPr>
      <w:r>
        <w:t>Наука и власть.</w:t>
      </w:r>
    </w:p>
    <w:p w:rsidR="003776A5" w:rsidRPr="000E2F2E" w:rsidRDefault="003776A5" w:rsidP="000E2F2E">
      <w:pPr>
        <w:pStyle w:val="a3"/>
        <w:numPr>
          <w:ilvl w:val="0"/>
          <w:numId w:val="1"/>
        </w:numPr>
        <w:jc w:val="both"/>
      </w:pPr>
      <w:r>
        <w:t>Наука и бизнес.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Проблема социальной ответственности учёного.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Проблема «ценностной нейтральности» науки.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 xml:space="preserve">Критика науки в философии </w:t>
      </w:r>
      <w:r w:rsidRPr="000E2F2E">
        <w:rPr>
          <w:lang w:val="en-US"/>
        </w:rPr>
        <w:t>XIX</w:t>
      </w:r>
      <w:r w:rsidRPr="000E2F2E">
        <w:t>-</w:t>
      </w:r>
      <w:r w:rsidRPr="000E2F2E">
        <w:rPr>
          <w:lang w:val="en-US"/>
        </w:rPr>
        <w:t>XX</w:t>
      </w:r>
      <w:r w:rsidRPr="000E2F2E">
        <w:t xml:space="preserve"> вв.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А.Койре о роли философских идей в развитии науки.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Классическая и неклассическая эпистемология (по книге В.А.Лекторского).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М.Полани о «личностном знании» в науке.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Конвенционализм в философии науки.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Логические методы анализа научного знания.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«Анархизм» в эпистемологии: эволюция взглядов П.Фейерабенда.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Дж. Холтон о «тематическом анализе» науки.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Проблема «границ» научного знания.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Истинность, объективность и достоверность.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Синергетика как феномен постнеклассической науки.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Структурализм в философии науки.</w:t>
      </w:r>
    </w:p>
    <w:p w:rsidR="000E2F2E" w:rsidRPr="000E2F2E" w:rsidRDefault="000E2F2E" w:rsidP="000E2F2E">
      <w:pPr>
        <w:pStyle w:val="a3"/>
        <w:numPr>
          <w:ilvl w:val="0"/>
          <w:numId w:val="1"/>
        </w:numPr>
        <w:jc w:val="both"/>
      </w:pPr>
      <w:r w:rsidRPr="000E2F2E">
        <w:t>Феноменологическая философия науки.</w:t>
      </w:r>
    </w:p>
    <w:p w:rsidR="00BD1332" w:rsidRPr="000E2F2E" w:rsidRDefault="000E2F2E" w:rsidP="00BD1332">
      <w:pPr>
        <w:pStyle w:val="a3"/>
        <w:numPr>
          <w:ilvl w:val="0"/>
          <w:numId w:val="1"/>
        </w:numPr>
        <w:jc w:val="both"/>
      </w:pPr>
      <w:r w:rsidRPr="000E2F2E">
        <w:t>Конструктивизм в философии науки.</w:t>
      </w:r>
    </w:p>
    <w:p w:rsidR="00935058" w:rsidRDefault="009F5215">
      <w:pPr>
        <w:rPr>
          <w:b/>
        </w:rPr>
      </w:pPr>
      <w:r>
        <w:rPr>
          <w:b/>
        </w:rPr>
        <w:t>Философские проблемы физико-математических и технических наук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Принцип детерминизма в науке и философии.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Квантовая физика и индетерминизм.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Философское значение принципа неопределённости Гейзенберга.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Философское значение принципа дополнительности Бора.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Философское значение теории относительности Эйнштейна.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Философское значение кибернетики.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Философское значение синергетики.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Философские основания механики Ньютона.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Сравнительный анализ взглядов К.</w:t>
      </w:r>
      <w:r w:rsidR="00332068">
        <w:t xml:space="preserve"> </w:t>
      </w:r>
      <w:r w:rsidRPr="00F0215C">
        <w:t>Поппера, И.</w:t>
      </w:r>
      <w:r w:rsidR="00332068">
        <w:t xml:space="preserve"> </w:t>
      </w:r>
      <w:r w:rsidRPr="00F0215C">
        <w:t>Лакатоса и Т.</w:t>
      </w:r>
      <w:r w:rsidR="00332068">
        <w:t xml:space="preserve"> </w:t>
      </w:r>
      <w:r w:rsidRPr="00F0215C">
        <w:t>Куна на научную революцию.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Философия математики Канта и неевклидовы геометрии.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 xml:space="preserve">Дискуссии по основаниям математики в </w:t>
      </w:r>
      <w:r w:rsidRPr="00F0215C">
        <w:rPr>
          <w:lang w:val="en-US"/>
        </w:rPr>
        <w:t>XIX</w:t>
      </w:r>
      <w:r w:rsidRPr="00F0215C">
        <w:t>-</w:t>
      </w:r>
      <w:r w:rsidRPr="00F0215C">
        <w:rPr>
          <w:lang w:val="en-US"/>
        </w:rPr>
        <w:t>XX</w:t>
      </w:r>
      <w:r w:rsidRPr="00F0215C">
        <w:t xml:space="preserve"> вв.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Философские основания физики (по книге Р.</w:t>
      </w:r>
      <w:r w:rsidR="00332068">
        <w:t xml:space="preserve"> </w:t>
      </w:r>
      <w:r w:rsidRPr="00F0215C">
        <w:t>Карнапа).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Связь логики, метафизики и теории науки у Аристотеля.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Понятие числа у пифагорейцев, Платона, Аристотеля и неоплатоников.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Кант о метафизических началах естествознания.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Э.</w:t>
      </w:r>
      <w:r w:rsidR="00332068">
        <w:t xml:space="preserve"> </w:t>
      </w:r>
      <w:r w:rsidRPr="00F0215C">
        <w:t>Гуссерль о кризисе европейских наук.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Логический анализ научного знания в работах «Венского кружка».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lastRenderedPageBreak/>
        <w:t>А.</w:t>
      </w:r>
      <w:r w:rsidR="007A5733">
        <w:t xml:space="preserve"> </w:t>
      </w:r>
      <w:r w:rsidRPr="00F0215C">
        <w:t>Грюнбаум о философских основаниях общей теории относительности.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Квантовая физика и философия: основные проблемы.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Интуитивное и дискурсивное в математическом познании.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Интуиционизм, формализм и логицизм в философии математики.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Философское значение теоремы Гёделя.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 xml:space="preserve">Пространство, время, причинность в физике и философии </w:t>
      </w:r>
      <w:r w:rsidRPr="00F0215C">
        <w:rPr>
          <w:lang w:val="en-US"/>
        </w:rPr>
        <w:t>XX</w:t>
      </w:r>
      <w:r w:rsidRPr="00F0215C">
        <w:t xml:space="preserve"> в.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Проблема априорного знания в истории науки и философии.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Становление и развитие первых научных программ (по книге П.П.Гайденко).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В.</w:t>
      </w:r>
      <w:r w:rsidR="00EB6EE0">
        <w:t xml:space="preserve"> </w:t>
      </w:r>
      <w:r w:rsidRPr="00F0215C">
        <w:t>Гейзенберг о философском значении квантовой физики.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Э.</w:t>
      </w:r>
      <w:r w:rsidR="00EB6EE0">
        <w:t xml:space="preserve"> </w:t>
      </w:r>
      <w:r w:rsidRPr="00F0215C">
        <w:t>Кассирер о сущности научного знания (по книге «Познание и действительность»).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Философские основания космологии.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Трансцендентализм в философии науки.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Природа математической дедукции. Математика и опыт.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Сущность и пределы аксиоматизации и формализации научного знания.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Возникновение и эволюция понятия «природа».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Экспериментальный метод: происхождение, сущность, границы применения.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Научный факт и эмпирический закон.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Неявные предпосылки научного опыта.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Проблема бесконечности в науке и философии.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 xml:space="preserve">Понятие времени в </w:t>
      </w:r>
      <w:r w:rsidR="004469EB">
        <w:t>физике</w:t>
      </w:r>
      <w:r w:rsidRPr="00F0215C">
        <w:t xml:space="preserve"> и </w:t>
      </w:r>
      <w:r w:rsidR="004469EB">
        <w:t xml:space="preserve">в </w:t>
      </w:r>
      <w:r w:rsidRPr="00F0215C">
        <w:t>философии.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Антропный принцип в современной науке.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Законы природы и нравственная свобода.</w:t>
      </w:r>
    </w:p>
    <w:p w:rsidR="00EB6EE0" w:rsidRPr="00F0215C" w:rsidRDefault="00EB6EE0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>
        <w:t>Философия науки А. Пуанкаре.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Сущность техники: основные подходы.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Проблема комплексной оценки последствий технического прогресса.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 xml:space="preserve">Эволюция философии техники в </w:t>
      </w:r>
      <w:r w:rsidRPr="00F0215C">
        <w:rPr>
          <w:lang w:val="en-US"/>
        </w:rPr>
        <w:t>XIX</w:t>
      </w:r>
      <w:r w:rsidRPr="00F0215C">
        <w:t>-</w:t>
      </w:r>
      <w:r w:rsidRPr="00F0215C">
        <w:rPr>
          <w:lang w:val="en-US"/>
        </w:rPr>
        <w:t>XX</w:t>
      </w:r>
      <w:r w:rsidRPr="00F0215C">
        <w:t xml:space="preserve"> вв.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Основные направления в современной философии техники.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Сущность техники и перспективы человека.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Специфика технических наук и их отношение к математическим, естественным и гуманитарным наукам.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Дисциплинарная организация технических наук.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Хайдеггер и Ясперс о сущности техники.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Технический оптимизм и технический пессимизм.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«Критика технического разума» Ф.Дессауэра.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«Технетика» как новая парадигма философии техники.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Сценарный подход в прогнозировании научно-технического развития.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lastRenderedPageBreak/>
        <w:t>Философские аспекты проблемы управления сложными системами.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Теория «постиндустриального общества» Д.Белла.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«Футурошок» Э.Тоффлера.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«Сумма технологии» Станислава Лема: прогноз и реальность.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 xml:space="preserve">Применение социально-гуманитарных знаний в техническом проектировании. 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«Техногенная цивилизация»: возникновение, эволюция, перспективы.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 xml:space="preserve">Классификация технических наук. 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Проблема комплексной оценки технических инноваций.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Проблемы гуманизации и экологизации современной техники.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Философские проблемы информатики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Философский анализ понятия «информация». Познание, информирование, понимание.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Э.</w:t>
      </w:r>
      <w:r w:rsidR="004952E1">
        <w:t xml:space="preserve"> </w:t>
      </w:r>
      <w:r w:rsidRPr="00F0215C">
        <w:t>Кастельс об информационном обществе.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Интернет как метафора «глобального мозга».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Дискуссии о возможности искусственного разума.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Философские аспекты концепции «информационного общества».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Кибернетика, синергетика, иформатика: система взаимоотношений.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Влияние новых информационных технологий на межличностную коммуникацию.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Этические и правовые проблемы Интернета.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Интернет с точки зрения синергетики.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Понятие «киберпространства» и его философское значение.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Информатика в контексте постнеклассической науки и представлений о развивающихся человекомерных системах.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Конструктивная кибернетическая эпистемология В.</w:t>
      </w:r>
      <w:r w:rsidR="004952E1">
        <w:t xml:space="preserve"> </w:t>
      </w:r>
      <w:r w:rsidRPr="00F0215C">
        <w:t>Турчина.</w:t>
      </w:r>
    </w:p>
    <w:p w:rsidR="00F0215C" w:rsidRP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Концепции «информационного общества» и «общества знания».</w:t>
      </w:r>
    </w:p>
    <w:p w:rsidR="00F0215C" w:rsidRDefault="00F0215C" w:rsidP="00F0215C">
      <w:pPr>
        <w:pStyle w:val="a3"/>
        <w:numPr>
          <w:ilvl w:val="0"/>
          <w:numId w:val="7"/>
        </w:numPr>
        <w:spacing w:after="0" w:line="360" w:lineRule="auto"/>
        <w:jc w:val="both"/>
      </w:pPr>
      <w:r w:rsidRPr="00F0215C">
        <w:t>Виртуальная реальность как философская проблема.</w:t>
      </w:r>
    </w:p>
    <w:p w:rsidR="000B074B" w:rsidRDefault="000B074B" w:rsidP="000B074B">
      <w:pPr>
        <w:spacing w:after="0" w:line="360" w:lineRule="auto"/>
        <w:jc w:val="both"/>
      </w:pPr>
    </w:p>
    <w:p w:rsidR="000B074B" w:rsidRDefault="00CC1B5C" w:rsidP="000B074B">
      <w:pPr>
        <w:spacing w:after="0" w:line="360" w:lineRule="auto"/>
        <w:jc w:val="both"/>
        <w:rPr>
          <w:b/>
        </w:rPr>
      </w:pPr>
      <w:r>
        <w:rPr>
          <w:b/>
        </w:rPr>
        <w:t>Философские проблемы социально-гуманитарного познания</w:t>
      </w:r>
    </w:p>
    <w:p w:rsidR="00CC1B5C" w:rsidRDefault="00CC1B5C" w:rsidP="000B074B">
      <w:pPr>
        <w:spacing w:after="0" w:line="360" w:lineRule="auto"/>
        <w:jc w:val="both"/>
        <w:rPr>
          <w:b/>
        </w:rPr>
      </w:pP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Логика социальных наук К.</w:t>
      </w:r>
      <w:r w:rsidR="00182B39">
        <w:t xml:space="preserve"> </w:t>
      </w:r>
      <w:r w:rsidRPr="00E07E01">
        <w:t>Поппера.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Особенности методологии гуманитарного познания (на примере политических, исторических, экономических исследований).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Герменевтика как общая методология гуманитарных наук.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Философские проблемы структурного анализа в гуманитарных науках.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М.</w:t>
      </w:r>
      <w:r w:rsidR="00182B39">
        <w:t xml:space="preserve"> </w:t>
      </w:r>
      <w:r w:rsidRPr="00E07E01">
        <w:t>Фуко об «археологии гуманитарных наук».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Специфика объекта социально-гуманитарного познания.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Индивидуальное и коллективное бессознательное в гуманитарном познании.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lastRenderedPageBreak/>
        <w:t>Ценностные предпосылки в социально-гуманитарном познании.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М.</w:t>
      </w:r>
      <w:r w:rsidR="00182B39">
        <w:t xml:space="preserve"> </w:t>
      </w:r>
      <w:r w:rsidRPr="00E07E01">
        <w:t>Вебер о «ценностной нейтральности» в науке.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Жизнь как категория наук о культуре.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«Дух» как категория социально-гуманитарного познания.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Понятие «хронотопа» в творчестве М.</w:t>
      </w:r>
      <w:r w:rsidR="00182B39">
        <w:t xml:space="preserve"> </w:t>
      </w:r>
      <w:r w:rsidRPr="00E07E01">
        <w:t>М.</w:t>
      </w:r>
      <w:r w:rsidR="00182B39">
        <w:t xml:space="preserve"> </w:t>
      </w:r>
      <w:r w:rsidRPr="00E07E01">
        <w:t>Бахтина.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Время физическое, социальное, культурно-историческое.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Истинность и рациональность в социально-гуманитарных науках.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Г.</w:t>
      </w:r>
      <w:r w:rsidR="00A35FCC">
        <w:t xml:space="preserve"> </w:t>
      </w:r>
      <w:r w:rsidRPr="00E07E01">
        <w:t>Гадамер об универсальной герменевтике.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Вера и знание, наука и идеология в социально-гуманитарном познании.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Натурализм и антинатурализм в социально-гуманитарных науках.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Христианская идея истории у Августина: первый европейский опыт философии истории.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«Новая наука» Д.Вико о единстве исторического процесса, закономерности и повторяемости исторических явлений.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«Десять эпох истории человечества» в сочинении Ж.-А. Кондорсе «Эскиз исторической картины прогресса человеческого разума».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Кант об идее истории во всемирно-гражданском плане.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Философия истории Гегеля.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Карл Маркс и материалистическое понимание истории.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«Социальная физика» Огюста Конта и исторический позитивизм.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И.Г. Дройзен о специфике исторического познания: критика позитивистской методологии.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Н.Я. Данилевский: учение о культурно-исторических типах.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«Назад к Канту»: баденская школа (В. Виндельбанд, Г. Риккерт) о логике исторического познания.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Теория исторического понимания В. Дильтея.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Макс Вебер о предмете и методе гуманитарных наук, об общих понятиях в исторической науке.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Неогегельянская критика позитивизма: Б. Кроче и его «Теория и история историографии».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«Методология истории» А.С. Лаппо-Данилевского о единстве и целостности гуманитарного познания.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Теория циклического развития О. Шпенглера.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Теория цивилизаций А.</w:t>
      </w:r>
      <w:r w:rsidR="00A35FCC">
        <w:t xml:space="preserve"> </w:t>
      </w:r>
      <w:r w:rsidRPr="00E07E01">
        <w:t>Дж.</w:t>
      </w:r>
      <w:r w:rsidR="00A35FCC">
        <w:t xml:space="preserve"> </w:t>
      </w:r>
      <w:r w:rsidRPr="00E07E01">
        <w:t>Тойнби.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Критика позитивистской методологии Р.</w:t>
      </w:r>
      <w:r w:rsidR="00A35FCC">
        <w:t xml:space="preserve"> </w:t>
      </w:r>
      <w:r w:rsidRPr="00E07E01">
        <w:t xml:space="preserve">Дж. Коллингвудом и его </w:t>
      </w:r>
      <w:r w:rsidR="00A35FCC">
        <w:t xml:space="preserve">работе </w:t>
      </w:r>
      <w:r w:rsidRPr="00E07E01">
        <w:t>«Идея истории».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Методология и практика исторического постмодернизма.</w:t>
      </w:r>
    </w:p>
    <w:p w:rsidR="00E07E01" w:rsidRPr="00E07E01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Философские основания экономической теории.</w:t>
      </w:r>
    </w:p>
    <w:p w:rsidR="009F5215" w:rsidRPr="005D72FA" w:rsidRDefault="00E07E01" w:rsidP="005D72FA">
      <w:pPr>
        <w:pStyle w:val="a3"/>
        <w:numPr>
          <w:ilvl w:val="0"/>
          <w:numId w:val="10"/>
        </w:numPr>
        <w:spacing w:after="0" w:line="360" w:lineRule="auto"/>
        <w:jc w:val="both"/>
      </w:pPr>
      <w:r w:rsidRPr="00E07E01">
        <w:t>Бизнес и этика: философские аспекты.</w:t>
      </w:r>
    </w:p>
    <w:p w:rsidR="00935058" w:rsidRDefault="00935058">
      <w:bookmarkStart w:id="0" w:name="_GoBack"/>
      <w:bookmarkEnd w:id="0"/>
    </w:p>
    <w:sectPr w:rsidR="009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15"/>
    <w:multiLevelType w:val="hybridMultilevel"/>
    <w:tmpl w:val="C2B0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B83"/>
    <w:multiLevelType w:val="hybridMultilevel"/>
    <w:tmpl w:val="55FA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0A1"/>
    <w:multiLevelType w:val="hybridMultilevel"/>
    <w:tmpl w:val="78D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24C9"/>
    <w:multiLevelType w:val="hybridMultilevel"/>
    <w:tmpl w:val="B5A8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59A"/>
    <w:multiLevelType w:val="hybridMultilevel"/>
    <w:tmpl w:val="FB2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7D20"/>
    <w:multiLevelType w:val="hybridMultilevel"/>
    <w:tmpl w:val="0F58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0C96"/>
    <w:multiLevelType w:val="hybridMultilevel"/>
    <w:tmpl w:val="2E7C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E1B91"/>
    <w:multiLevelType w:val="hybridMultilevel"/>
    <w:tmpl w:val="5A92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67F2E"/>
    <w:multiLevelType w:val="hybridMultilevel"/>
    <w:tmpl w:val="B354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B3B75"/>
    <w:multiLevelType w:val="hybridMultilevel"/>
    <w:tmpl w:val="6230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8"/>
    <w:rsid w:val="0000103B"/>
    <w:rsid w:val="00020A37"/>
    <w:rsid w:val="00027C06"/>
    <w:rsid w:val="000A3A8B"/>
    <w:rsid w:val="000B074B"/>
    <w:rsid w:val="000B68A3"/>
    <w:rsid w:val="000E2F2E"/>
    <w:rsid w:val="00182B39"/>
    <w:rsid w:val="001A391A"/>
    <w:rsid w:val="001D6E9D"/>
    <w:rsid w:val="00261B84"/>
    <w:rsid w:val="00332068"/>
    <w:rsid w:val="00360136"/>
    <w:rsid w:val="003776A5"/>
    <w:rsid w:val="003937BA"/>
    <w:rsid w:val="003971A6"/>
    <w:rsid w:val="003A0AC7"/>
    <w:rsid w:val="003A7DCC"/>
    <w:rsid w:val="003B08E9"/>
    <w:rsid w:val="00412660"/>
    <w:rsid w:val="004469EB"/>
    <w:rsid w:val="00450ABD"/>
    <w:rsid w:val="00467130"/>
    <w:rsid w:val="004842F9"/>
    <w:rsid w:val="004952E1"/>
    <w:rsid w:val="005253DA"/>
    <w:rsid w:val="005A7104"/>
    <w:rsid w:val="005B3B2F"/>
    <w:rsid w:val="005D72FA"/>
    <w:rsid w:val="005F2092"/>
    <w:rsid w:val="005F5FDC"/>
    <w:rsid w:val="0060189E"/>
    <w:rsid w:val="006052FB"/>
    <w:rsid w:val="006903DF"/>
    <w:rsid w:val="006B31D5"/>
    <w:rsid w:val="006E674F"/>
    <w:rsid w:val="007009D6"/>
    <w:rsid w:val="007269F9"/>
    <w:rsid w:val="00773B2B"/>
    <w:rsid w:val="00773BCA"/>
    <w:rsid w:val="007A3868"/>
    <w:rsid w:val="007A5733"/>
    <w:rsid w:val="007F692B"/>
    <w:rsid w:val="0086128E"/>
    <w:rsid w:val="009054F4"/>
    <w:rsid w:val="00935058"/>
    <w:rsid w:val="00953EF6"/>
    <w:rsid w:val="009B701C"/>
    <w:rsid w:val="009E076D"/>
    <w:rsid w:val="009F5215"/>
    <w:rsid w:val="00A02CAD"/>
    <w:rsid w:val="00A242B8"/>
    <w:rsid w:val="00A34B45"/>
    <w:rsid w:val="00A35FCC"/>
    <w:rsid w:val="00AC53A6"/>
    <w:rsid w:val="00B53376"/>
    <w:rsid w:val="00B66FE3"/>
    <w:rsid w:val="00BA4793"/>
    <w:rsid w:val="00BD1332"/>
    <w:rsid w:val="00BE351F"/>
    <w:rsid w:val="00C27355"/>
    <w:rsid w:val="00C67BD2"/>
    <w:rsid w:val="00C85959"/>
    <w:rsid w:val="00CC1B5C"/>
    <w:rsid w:val="00D40112"/>
    <w:rsid w:val="00D7133F"/>
    <w:rsid w:val="00D9470A"/>
    <w:rsid w:val="00E07E01"/>
    <w:rsid w:val="00E623C8"/>
    <w:rsid w:val="00E967D2"/>
    <w:rsid w:val="00EB6EE0"/>
    <w:rsid w:val="00EC442A"/>
    <w:rsid w:val="00ED7F78"/>
    <w:rsid w:val="00EF0A27"/>
    <w:rsid w:val="00F0215C"/>
    <w:rsid w:val="00F6251B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84</cp:revision>
  <dcterms:created xsi:type="dcterms:W3CDTF">2015-11-08T18:41:00Z</dcterms:created>
  <dcterms:modified xsi:type="dcterms:W3CDTF">2015-11-08T20:28:00Z</dcterms:modified>
</cp:coreProperties>
</file>