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35" w:rsidRPr="00FF2C6C" w:rsidRDefault="00FF2C6C" w:rsidP="00CB11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УТВЕРЖДАЮ</w:t>
      </w:r>
    </w:p>
    <w:p w:rsidR="00FF2C6C" w:rsidRDefault="00FF2C6C" w:rsidP="00CB11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2C6C" w:rsidRDefault="00FF2C6C" w:rsidP="00CB11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Попечительского совета СПбГУТ</w:t>
      </w:r>
    </w:p>
    <w:p w:rsidR="00FF2C6C" w:rsidRPr="00FF2C6C" w:rsidRDefault="00FF2C6C" w:rsidP="00CB11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CB11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F2C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FF2C6C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F2C6C">
        <w:rPr>
          <w:rFonts w:ascii="Times New Roman" w:hAnsi="Times New Roman" w:cs="Times New Roman"/>
          <w:sz w:val="28"/>
          <w:szCs w:val="28"/>
        </w:rPr>
        <w:t>Балаценко</w:t>
      </w:r>
      <w:proofErr w:type="spellEnd"/>
    </w:p>
    <w:p w:rsidR="00FF2C6C" w:rsidRDefault="00FF2C6C" w:rsidP="00CB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CB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CB1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C6C" w:rsidRDefault="004F29DF" w:rsidP="00CB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FF2C6C" w:rsidRDefault="00FF2C6C" w:rsidP="00CB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 СПбГУТ</w:t>
      </w:r>
    </w:p>
    <w:p w:rsidR="00FF2C6C" w:rsidRDefault="00FF2C6C" w:rsidP="00CB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BB8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2C6C">
        <w:rPr>
          <w:rFonts w:ascii="Times New Roman" w:hAnsi="Times New Roman" w:cs="Times New Roman"/>
          <w:sz w:val="28"/>
          <w:szCs w:val="28"/>
        </w:rPr>
        <w:t>«07» июня 2017 г.</w:t>
      </w:r>
    </w:p>
    <w:p w:rsidR="005F1BB8" w:rsidRDefault="005F1BB8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C6C" w:rsidRDefault="00FF2C6C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F2C6C" w:rsidRPr="008B0AEB" w:rsidRDefault="00FF2C6C" w:rsidP="00CB1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E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2C6C" w:rsidRDefault="00FF2C6C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617163" w:rsidRDefault="00617163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6769"/>
      </w:tblGrid>
      <w:tr w:rsidR="00FF2C6C" w:rsidTr="00617163">
        <w:tc>
          <w:tcPr>
            <w:tcW w:w="392" w:type="dxa"/>
          </w:tcPr>
          <w:p w:rsidR="00FF2C6C" w:rsidRDefault="00FF2C6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2C6C" w:rsidRDefault="00FF2C6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769" w:type="dxa"/>
          </w:tcPr>
          <w:p w:rsidR="00FF2C6C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2C6C" w:rsidRPr="00617163">
              <w:rPr>
                <w:rFonts w:ascii="Times New Roman" w:hAnsi="Times New Roman" w:cs="Times New Roman"/>
                <w:sz w:val="28"/>
                <w:szCs w:val="28"/>
              </w:rPr>
              <w:t>ице-президент – директор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МРФ «Северо-Запад» – ОАО «Ростелеком»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Довгалева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 и Ленинградской области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связи РФ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зам. ген. </w:t>
            </w: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. по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ФГУП НИИ «Рубин»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Потехин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 информационных технологий и массовых коммуникаций по  Северо-Западному федеральному округу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Степанец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Инфотел</w:t>
            </w:r>
            <w:proofErr w:type="spellEnd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М.Е.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внешних коммуникаций МРФ «Северо-Запад» – ОАО «Ростелеком»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Хижниченко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и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нформационным технологиям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Групы</w:t>
            </w:r>
            <w:proofErr w:type="spellEnd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промышленных компаний «Корпорация «ТИРА»»</w:t>
            </w:r>
          </w:p>
        </w:tc>
      </w:tr>
      <w:tr w:rsidR="00617163" w:rsidTr="00617163">
        <w:tc>
          <w:tcPr>
            <w:tcW w:w="392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769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развитию бизнеса в СЗФО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Связьстройдеталь</w:t>
            </w:r>
            <w:proofErr w:type="spellEnd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2C6C" w:rsidRDefault="00FF2C6C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63" w:rsidRDefault="00617163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397"/>
        <w:gridCol w:w="6678"/>
      </w:tblGrid>
      <w:tr w:rsidR="00617163" w:rsidTr="008B0AEB">
        <w:tc>
          <w:tcPr>
            <w:tcW w:w="496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Дукельский К.В.</w:t>
            </w:r>
          </w:p>
        </w:tc>
        <w:tc>
          <w:tcPr>
            <w:tcW w:w="6678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Е.В.</w:t>
            </w:r>
          </w:p>
        </w:tc>
        <w:tc>
          <w:tcPr>
            <w:tcW w:w="6678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директор Фонда поддержки государственного высшего образования "Градиент"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678" w:type="dxa"/>
          </w:tcPr>
          <w:p w:rsidR="00E1367C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ЦМС им. А.С. Попова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617163" w:rsidRDefault="00617163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И.А.</w:t>
            </w:r>
          </w:p>
        </w:tc>
        <w:tc>
          <w:tcPr>
            <w:tcW w:w="6678" w:type="dxa"/>
          </w:tcPr>
          <w:p w:rsidR="00617163" w:rsidRPr="00617163" w:rsidRDefault="00617163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16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spellStart"/>
            <w:r w:rsidRPr="00617163">
              <w:rPr>
                <w:rFonts w:ascii="Times New Roman" w:hAnsi="Times New Roman" w:cs="Times New Roman"/>
                <w:sz w:val="28"/>
                <w:szCs w:val="28"/>
              </w:rPr>
              <w:t>ВРиСО</w:t>
            </w:r>
            <w:proofErr w:type="spellEnd"/>
            <w:r w:rsidR="00E1367C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7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Ивасишин С.И.</w:t>
            </w:r>
          </w:p>
        </w:tc>
        <w:tc>
          <w:tcPr>
            <w:tcW w:w="6678" w:type="dxa"/>
          </w:tcPr>
          <w:p w:rsidR="00617163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качеству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97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Бонюшко А.А.</w:t>
            </w:r>
          </w:p>
        </w:tc>
        <w:tc>
          <w:tcPr>
            <w:tcW w:w="6678" w:type="dxa"/>
          </w:tcPr>
          <w:p w:rsidR="00617163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ДЭиСР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Шафранов В.Г.</w:t>
            </w:r>
          </w:p>
        </w:tc>
        <w:tc>
          <w:tcPr>
            <w:tcW w:w="6678" w:type="dxa"/>
          </w:tcPr>
          <w:p w:rsidR="00617163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АХД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Лаюшка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678" w:type="dxa"/>
          </w:tcPr>
          <w:p w:rsidR="00617163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СПбГУТ</w:t>
            </w:r>
          </w:p>
        </w:tc>
      </w:tr>
      <w:tr w:rsidR="00617163" w:rsidTr="008B0AEB">
        <w:tc>
          <w:tcPr>
            <w:tcW w:w="496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7" w:type="dxa"/>
          </w:tcPr>
          <w:p w:rsidR="00617163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6678" w:type="dxa"/>
          </w:tcPr>
          <w:p w:rsidR="00617163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УМиР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67C">
              <w:rPr>
                <w:rFonts w:ascii="Times New Roman" w:hAnsi="Times New Roman" w:cs="Times New Roman"/>
                <w:sz w:val="28"/>
                <w:szCs w:val="28"/>
              </w:rPr>
              <w:t>Бузюков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367C">
              <w:rPr>
                <w:rFonts w:ascii="Times New Roman" w:hAnsi="Times New Roman" w:cs="Times New Roman"/>
                <w:sz w:val="28"/>
                <w:szCs w:val="28"/>
              </w:rPr>
              <w:t>екан ИКСС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 Д.И.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РТС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ИСиТ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С.А.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ГФ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ФФП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6678" w:type="dxa"/>
          </w:tcPr>
          <w:p w:rsidR="00E1367C" w:rsidRPr="00617163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ФЭУ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7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678" w:type="dxa"/>
          </w:tcPr>
          <w:p w:rsidR="00E1367C" w:rsidRDefault="00E1367C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ИВО</w:t>
            </w:r>
            <w:r w:rsidR="008B0AEB"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7" w:type="dxa"/>
          </w:tcPr>
          <w:p w:rsidR="00E1367C" w:rsidRDefault="008B0AEB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678" w:type="dxa"/>
          </w:tcPr>
          <w:p w:rsidR="00E1367C" w:rsidRDefault="008B0AEB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ОВО (ИНО) СПбГУТ</w:t>
            </w:r>
          </w:p>
        </w:tc>
      </w:tr>
      <w:tr w:rsidR="00E1367C" w:rsidTr="008B0AEB">
        <w:tc>
          <w:tcPr>
            <w:tcW w:w="496" w:type="dxa"/>
          </w:tcPr>
          <w:p w:rsidR="00E1367C" w:rsidRDefault="00E1367C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7" w:type="dxa"/>
          </w:tcPr>
          <w:p w:rsidR="00E1367C" w:rsidRDefault="008B0AEB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О.В.</w:t>
            </w:r>
          </w:p>
        </w:tc>
        <w:tc>
          <w:tcPr>
            <w:tcW w:w="6678" w:type="dxa"/>
          </w:tcPr>
          <w:p w:rsidR="00E1367C" w:rsidRDefault="008B0AEB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СПбГУТ</w:t>
            </w:r>
          </w:p>
        </w:tc>
      </w:tr>
      <w:tr w:rsidR="008B0AEB" w:rsidTr="008B0AEB">
        <w:tc>
          <w:tcPr>
            <w:tcW w:w="496" w:type="dxa"/>
          </w:tcPr>
          <w:p w:rsidR="008B0AEB" w:rsidRDefault="008B0AEB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7" w:type="dxa"/>
          </w:tcPr>
          <w:p w:rsidR="008B0AEB" w:rsidRDefault="008B0AEB" w:rsidP="00C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Карповцева И.Ю.</w:t>
            </w:r>
          </w:p>
        </w:tc>
        <w:tc>
          <w:tcPr>
            <w:tcW w:w="6678" w:type="dxa"/>
          </w:tcPr>
          <w:p w:rsidR="008B0AEB" w:rsidRDefault="008B0AEB" w:rsidP="00CB11BA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8B0A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СПбГУТ</w:t>
            </w:r>
          </w:p>
        </w:tc>
      </w:tr>
    </w:tbl>
    <w:p w:rsidR="00617163" w:rsidRDefault="00617163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EB" w:rsidRPr="008B0AEB" w:rsidRDefault="00AC6F93" w:rsidP="00CB1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B0AEB" w:rsidRDefault="008B0AEB" w:rsidP="00CB11BA">
      <w:pPr>
        <w:pStyle w:val="1"/>
        <w:numPr>
          <w:ilvl w:val="0"/>
          <w:numId w:val="2"/>
        </w:numPr>
        <w:shd w:val="clear" w:color="auto" w:fill="FFFFFF"/>
        <w:spacing w:before="0" w:after="0"/>
        <w:ind w:left="426"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Обсуждение Открытого письма в поддержку ректора СПбГУТ (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докл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>. ректора</w:t>
      </w:r>
      <w:r w:rsidR="00CB11BA">
        <w:rPr>
          <w:rFonts w:ascii="Times New Roman" w:hAnsi="Times New Roman"/>
          <w:b w:val="0"/>
          <w:color w:val="000000"/>
          <w:sz w:val="28"/>
          <w:szCs w:val="28"/>
        </w:rPr>
        <w:t xml:space="preserve"> СПбГУТ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К.В. Дукельский).</w:t>
      </w: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E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F1BB8" w:rsidRDefault="005F1BB8" w:rsidP="00CB11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B8">
        <w:rPr>
          <w:rFonts w:ascii="Times New Roman" w:hAnsi="Times New Roman" w:cs="Times New Roman"/>
          <w:sz w:val="28"/>
          <w:szCs w:val="28"/>
        </w:rPr>
        <w:t xml:space="preserve">К.В. Дукельского </w:t>
      </w:r>
      <w:r>
        <w:rPr>
          <w:rFonts w:ascii="Times New Roman" w:hAnsi="Times New Roman" w:cs="Times New Roman"/>
          <w:sz w:val="28"/>
          <w:szCs w:val="28"/>
        </w:rPr>
        <w:t xml:space="preserve">о текущем состоянии дел по судебному разбирательству в отношении ректора СПбГУТ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 актуальных проблемах, связанных со сложившейся ситуацией.</w:t>
      </w:r>
    </w:p>
    <w:p w:rsidR="005F1BB8" w:rsidRDefault="005F1BB8" w:rsidP="00CB11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Алексеенко об освещении дела в отношении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СМИ </w:t>
      </w:r>
      <w:r w:rsidR="00CB11BA">
        <w:rPr>
          <w:rFonts w:ascii="Times New Roman" w:hAnsi="Times New Roman" w:cs="Times New Roman"/>
          <w:sz w:val="28"/>
          <w:szCs w:val="28"/>
        </w:rPr>
        <w:t>и о поддержке ректора со стороны КНВШ и других организаций.</w:t>
      </w:r>
    </w:p>
    <w:p w:rsidR="00CB11BA" w:rsidRPr="005F1BB8" w:rsidRDefault="00CB11BA" w:rsidP="00CB11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текст Открытого письма Попечительского совета в поддержку ректора СПбГУТ С.В.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AC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F93" w:rsidRDefault="00AC6F93" w:rsidP="00CB1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3">
        <w:rPr>
          <w:rFonts w:ascii="Times New Roman" w:hAnsi="Times New Roman" w:cs="Times New Roman"/>
          <w:sz w:val="28"/>
          <w:szCs w:val="28"/>
        </w:rPr>
        <w:t xml:space="preserve">Внести изменения в текст Открытого письма </w:t>
      </w:r>
      <w:r w:rsidR="005F1BB8">
        <w:rPr>
          <w:rFonts w:ascii="Times New Roman" w:hAnsi="Times New Roman" w:cs="Times New Roman"/>
          <w:sz w:val="28"/>
          <w:szCs w:val="28"/>
        </w:rPr>
        <w:t xml:space="preserve">Попечительского совета СПбГУТ </w:t>
      </w:r>
      <w:r w:rsidRPr="00AC6F93">
        <w:rPr>
          <w:rFonts w:ascii="Times New Roman" w:hAnsi="Times New Roman" w:cs="Times New Roman"/>
          <w:sz w:val="28"/>
          <w:szCs w:val="28"/>
        </w:rPr>
        <w:t>в поддержку ректора</w:t>
      </w:r>
      <w:r w:rsidR="005F1BB8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5F1BB8"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 w:rsidRPr="00AC6F93">
        <w:rPr>
          <w:rFonts w:ascii="Times New Roman" w:hAnsi="Times New Roman" w:cs="Times New Roman"/>
          <w:sz w:val="28"/>
          <w:szCs w:val="28"/>
        </w:rPr>
        <w:t>:</w:t>
      </w:r>
    </w:p>
    <w:p w:rsidR="00AC6F93" w:rsidRDefault="00AC6F93" w:rsidP="00CB11BA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суду о пересмотре и смягчении меры пресечения в отношении ректора СПбГУТ С.В.</w:t>
      </w:r>
      <w:r w:rsidR="005F1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6F93" w:rsidRDefault="00AC6F93" w:rsidP="00CB11BA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аргументировать необходимость осуществления должностных обязанностей ректором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 Приемной кампании;</w:t>
      </w:r>
    </w:p>
    <w:p w:rsidR="00AC6F93" w:rsidRDefault="00AC6F93" w:rsidP="00CB11BA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акцентировать внимание на честности и непредвзятости рассмотрения дела.</w:t>
      </w:r>
    </w:p>
    <w:p w:rsidR="00AC6F93" w:rsidRPr="00AC6F93" w:rsidRDefault="00AC6F93" w:rsidP="00CB1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электронный вариант письма </w:t>
      </w:r>
      <w:r w:rsidR="005F1BB8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>
        <w:rPr>
          <w:rFonts w:ascii="Times New Roman" w:hAnsi="Times New Roman" w:cs="Times New Roman"/>
          <w:sz w:val="28"/>
          <w:szCs w:val="28"/>
        </w:rPr>
        <w:t>членам Попечительского совета на согласование в срок до 09.0</w:t>
      </w:r>
      <w:r w:rsidR="00126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</w:p>
    <w:p w:rsidR="008B0AEB" w:rsidRPr="008B0AEB" w:rsidRDefault="008B0AEB" w:rsidP="00CB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СПбГУТ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Карповцева</w:t>
      </w:r>
    </w:p>
    <w:sectPr w:rsidR="008B0AEB" w:rsidRPr="008B0AEB" w:rsidSect="005F1B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78" w:rsidRDefault="005C3C78" w:rsidP="005F1BB8">
      <w:pPr>
        <w:spacing w:after="0" w:line="240" w:lineRule="auto"/>
      </w:pPr>
      <w:r>
        <w:separator/>
      </w:r>
    </w:p>
  </w:endnote>
  <w:endnote w:type="continuationSeparator" w:id="0">
    <w:p w:rsidR="005C3C78" w:rsidRDefault="005C3C78" w:rsidP="005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78" w:rsidRDefault="005C3C78" w:rsidP="005F1BB8">
      <w:pPr>
        <w:spacing w:after="0" w:line="240" w:lineRule="auto"/>
      </w:pPr>
      <w:r>
        <w:separator/>
      </w:r>
    </w:p>
  </w:footnote>
  <w:footnote w:type="continuationSeparator" w:id="0">
    <w:p w:rsidR="005C3C78" w:rsidRDefault="005C3C78" w:rsidP="005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14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1BB8" w:rsidRPr="005F1BB8" w:rsidRDefault="005F1BB8">
        <w:pPr>
          <w:pStyle w:val="a5"/>
          <w:jc w:val="center"/>
          <w:rPr>
            <w:rFonts w:ascii="Times New Roman" w:hAnsi="Times New Roman" w:cs="Times New Roman"/>
          </w:rPr>
        </w:pPr>
        <w:r w:rsidRPr="005F1BB8">
          <w:rPr>
            <w:rFonts w:ascii="Times New Roman" w:hAnsi="Times New Roman" w:cs="Times New Roman"/>
          </w:rPr>
          <w:fldChar w:fldCharType="begin"/>
        </w:r>
        <w:r w:rsidRPr="005F1BB8">
          <w:rPr>
            <w:rFonts w:ascii="Times New Roman" w:hAnsi="Times New Roman" w:cs="Times New Roman"/>
          </w:rPr>
          <w:instrText>PAGE   \* MERGEFORMAT</w:instrText>
        </w:r>
        <w:r w:rsidRPr="005F1BB8">
          <w:rPr>
            <w:rFonts w:ascii="Times New Roman" w:hAnsi="Times New Roman" w:cs="Times New Roman"/>
          </w:rPr>
          <w:fldChar w:fldCharType="separate"/>
        </w:r>
        <w:r w:rsidR="00126AC3">
          <w:rPr>
            <w:rFonts w:ascii="Times New Roman" w:hAnsi="Times New Roman" w:cs="Times New Roman"/>
            <w:noProof/>
          </w:rPr>
          <w:t>2</w:t>
        </w:r>
        <w:r w:rsidRPr="005F1BB8">
          <w:rPr>
            <w:rFonts w:ascii="Times New Roman" w:hAnsi="Times New Roman" w:cs="Times New Roman"/>
          </w:rPr>
          <w:fldChar w:fldCharType="end"/>
        </w:r>
      </w:p>
    </w:sdtContent>
  </w:sdt>
  <w:p w:rsidR="005F1BB8" w:rsidRDefault="005F1B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002"/>
    <w:multiLevelType w:val="hybridMultilevel"/>
    <w:tmpl w:val="BF4098F6"/>
    <w:lvl w:ilvl="0" w:tplc="C58E6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36686"/>
    <w:multiLevelType w:val="hybridMultilevel"/>
    <w:tmpl w:val="8416A962"/>
    <w:lvl w:ilvl="0" w:tplc="95AEB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C2224"/>
    <w:multiLevelType w:val="hybridMultilevel"/>
    <w:tmpl w:val="04C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22A1"/>
    <w:multiLevelType w:val="hybridMultilevel"/>
    <w:tmpl w:val="A4FA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71BB7"/>
    <w:multiLevelType w:val="hybridMultilevel"/>
    <w:tmpl w:val="D02A7368"/>
    <w:lvl w:ilvl="0" w:tplc="C58E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391B"/>
    <w:multiLevelType w:val="hybridMultilevel"/>
    <w:tmpl w:val="4E8A75F6"/>
    <w:lvl w:ilvl="0" w:tplc="04487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3"/>
    <w:rsid w:val="00126AC3"/>
    <w:rsid w:val="004F29DF"/>
    <w:rsid w:val="005C3C78"/>
    <w:rsid w:val="005F1BB8"/>
    <w:rsid w:val="00617163"/>
    <w:rsid w:val="00700664"/>
    <w:rsid w:val="008B0AEB"/>
    <w:rsid w:val="008B2A57"/>
    <w:rsid w:val="0098247E"/>
    <w:rsid w:val="00A85B8F"/>
    <w:rsid w:val="00AC6F93"/>
    <w:rsid w:val="00CB11BA"/>
    <w:rsid w:val="00D947C3"/>
    <w:rsid w:val="00E1367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A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B8"/>
  </w:style>
  <w:style w:type="paragraph" w:styleId="a7">
    <w:name w:val="footer"/>
    <w:basedOn w:val="a"/>
    <w:link w:val="a8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A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1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0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B8"/>
  </w:style>
  <w:style w:type="paragraph" w:styleId="a7">
    <w:name w:val="footer"/>
    <w:basedOn w:val="a"/>
    <w:link w:val="a8"/>
    <w:uiPriority w:val="99"/>
    <w:unhideWhenUsed/>
    <w:rsid w:val="005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УМиР</dc:creator>
  <cp:lastModifiedBy>c558</cp:lastModifiedBy>
  <cp:revision>3</cp:revision>
  <dcterms:created xsi:type="dcterms:W3CDTF">2017-06-07T13:54:00Z</dcterms:created>
  <dcterms:modified xsi:type="dcterms:W3CDTF">2017-06-09T13:38:00Z</dcterms:modified>
</cp:coreProperties>
</file>