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6" w:rsidRPr="008C6D7B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8C6D7B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354DD6" w:rsidRPr="008C6D7B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8C6D7B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354DD6" w:rsidRPr="008C6D7B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8C6D7B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354DD6" w:rsidRPr="008C6D7B" w:rsidRDefault="00354DD6" w:rsidP="00354DD6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8C6D7B">
        <w:rPr>
          <w:rFonts w:ascii="Times New Roman" w:hAnsi="Times New Roman"/>
          <w:color w:val="auto"/>
          <w:sz w:val="28"/>
          <w:szCs w:val="28"/>
        </w:rPr>
        <w:t>от «</w:t>
      </w:r>
      <w:r w:rsidR="005600B4">
        <w:rPr>
          <w:rFonts w:ascii="Times New Roman" w:hAnsi="Times New Roman"/>
          <w:color w:val="auto"/>
          <w:sz w:val="28"/>
          <w:szCs w:val="28"/>
        </w:rPr>
        <w:t>05</w:t>
      </w:r>
      <w:r w:rsidRPr="008C6D7B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5600B4">
        <w:rPr>
          <w:rFonts w:ascii="Times New Roman" w:hAnsi="Times New Roman"/>
          <w:color w:val="auto"/>
          <w:sz w:val="28"/>
          <w:szCs w:val="28"/>
        </w:rPr>
        <w:t xml:space="preserve">октября </w:t>
      </w:r>
      <w:r w:rsidRPr="008C6D7B">
        <w:rPr>
          <w:rFonts w:ascii="Times New Roman" w:hAnsi="Times New Roman"/>
          <w:color w:val="auto"/>
          <w:sz w:val="28"/>
          <w:szCs w:val="28"/>
        </w:rPr>
        <w:t>201</w:t>
      </w:r>
      <w:r w:rsidR="00517BB5" w:rsidRPr="008C6D7B">
        <w:rPr>
          <w:rFonts w:ascii="Times New Roman" w:hAnsi="Times New Roman"/>
          <w:color w:val="auto"/>
          <w:sz w:val="28"/>
          <w:szCs w:val="28"/>
        </w:rPr>
        <w:t>5</w:t>
      </w:r>
      <w:r w:rsidRPr="008C6D7B">
        <w:rPr>
          <w:rFonts w:ascii="Times New Roman" w:hAnsi="Times New Roman"/>
          <w:color w:val="auto"/>
          <w:sz w:val="28"/>
          <w:szCs w:val="28"/>
        </w:rPr>
        <w:t xml:space="preserve"> г. №</w:t>
      </w:r>
      <w:r w:rsidR="005600B4">
        <w:rPr>
          <w:rFonts w:ascii="Times New Roman" w:hAnsi="Times New Roman"/>
          <w:color w:val="auto"/>
          <w:sz w:val="28"/>
          <w:szCs w:val="28"/>
        </w:rPr>
        <w:t xml:space="preserve"> 688н</w:t>
      </w:r>
    </w:p>
    <w:p w:rsidR="00354DD6" w:rsidRPr="008C6D7B" w:rsidRDefault="00354DD6" w:rsidP="00354DD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28"/>
        </w:rPr>
      </w:pPr>
    </w:p>
    <w:p w:rsidR="00354DD6" w:rsidRPr="008C6D7B" w:rsidRDefault="00354DD6" w:rsidP="005E7A52">
      <w:pPr>
        <w:pStyle w:val="af5"/>
        <w:pBdr>
          <w:bottom w:val="none" w:sz="0" w:space="0" w:color="auto"/>
        </w:pBdr>
        <w:suppressAutoHyphens/>
        <w:spacing w:after="0"/>
        <w:jc w:val="center"/>
        <w:rPr>
          <w:rFonts w:ascii="Times New Roman" w:hAnsi="Times New Roman"/>
          <w:color w:val="auto"/>
        </w:rPr>
      </w:pPr>
      <w:r w:rsidRPr="008C6D7B">
        <w:rPr>
          <w:rFonts w:ascii="Times New Roman" w:hAnsi="Times New Roman"/>
          <w:color w:val="auto"/>
        </w:rPr>
        <w:t>ПРОФЕССИОНАЛЬНЫЙ</w:t>
      </w:r>
      <w:r w:rsidR="000F7D3D" w:rsidRPr="008C6D7B">
        <w:rPr>
          <w:rFonts w:ascii="Times New Roman" w:hAnsi="Times New Roman"/>
          <w:color w:val="auto"/>
        </w:rPr>
        <w:t xml:space="preserve"> </w:t>
      </w:r>
      <w:r w:rsidRPr="008C6D7B">
        <w:rPr>
          <w:rFonts w:ascii="Times New Roman" w:hAnsi="Times New Roman"/>
          <w:color w:val="auto"/>
        </w:rPr>
        <w:t>СТАНДАРТ</w:t>
      </w:r>
    </w:p>
    <w:p w:rsidR="00354DD6" w:rsidRPr="008C6D7B" w:rsidRDefault="00354DD6" w:rsidP="005E7A52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D7B">
        <w:rPr>
          <w:rFonts w:ascii="Times New Roman" w:hAnsi="Times New Roman"/>
          <w:b/>
          <w:sz w:val="28"/>
          <w:szCs w:val="28"/>
        </w:rPr>
        <w:t xml:space="preserve">Специалист по технической поддержке </w:t>
      </w:r>
      <w:r w:rsidR="00FE7748" w:rsidRPr="008C6D7B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</w:t>
      </w:r>
      <w:r w:rsidR="00A4461B" w:rsidRPr="008C6D7B">
        <w:rPr>
          <w:rFonts w:ascii="Times New Roman" w:hAnsi="Times New Roman"/>
          <w:b/>
          <w:sz w:val="28"/>
          <w:szCs w:val="28"/>
        </w:rPr>
        <w:t xml:space="preserve"> </w:t>
      </w:r>
      <w:r w:rsidRPr="008C6D7B">
        <w:rPr>
          <w:rFonts w:ascii="Times New Roman" w:hAnsi="Times New Roman"/>
          <w:b/>
          <w:sz w:val="28"/>
          <w:szCs w:val="28"/>
        </w:rPr>
        <w:t>систем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54DD6" w:rsidRPr="008C6D7B" w:rsidTr="0037529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D15994" w:rsidP="00D159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C6D7B">
              <w:rPr>
                <w:rFonts w:ascii="Times New Roman" w:hAnsi="Times New Roman" w:cs="Times New Roman"/>
                <w:iCs/>
              </w:rPr>
              <w:t>562</w:t>
            </w:r>
          </w:p>
        </w:tc>
      </w:tr>
      <w:tr w:rsidR="00354DD6" w:rsidRPr="008C6D7B" w:rsidTr="0037529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E67CD" w:rsidRPr="008C6D7B" w:rsidRDefault="004E67CD" w:rsidP="004E67C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>Содержание</w:t>
      </w:r>
    </w:p>
    <w:p w:rsidR="004E67CD" w:rsidRPr="008C6D7B" w:rsidRDefault="004E67CD" w:rsidP="004E67CD">
      <w:pPr>
        <w:spacing w:after="0" w:line="240" w:lineRule="auto"/>
      </w:pPr>
    </w:p>
    <w:p w:rsidR="004E67CD" w:rsidRPr="008C6D7B" w:rsidRDefault="00392B3A" w:rsidP="00C07D5F">
      <w:pPr>
        <w:pStyle w:val="1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2B3A">
        <w:rPr>
          <w:rFonts w:ascii="Times New Roman" w:hAnsi="Times New Roman" w:cs="Times New Roman"/>
          <w:sz w:val="24"/>
          <w:szCs w:val="24"/>
        </w:rPr>
        <w:fldChar w:fldCharType="begin"/>
      </w:r>
      <w:r w:rsidR="004E67CD" w:rsidRPr="008C6D7B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392B3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8800773" w:history="1">
        <w:r w:rsidR="004E67CD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>I. Общие сведения</w:t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_Toc418800773 \h </w:instrTex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67CD" w:rsidRPr="008C6D7B" w:rsidRDefault="00392B3A" w:rsidP="00C07D5F">
      <w:pPr>
        <w:pStyle w:val="1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18800774" w:history="1">
        <w:r w:rsidR="004E67CD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>II. Описание трудовых функций, входящих в профессиональный стандарт</w:t>
        </w:r>
        <w:r w:rsidR="007C6D89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4E67CD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(функциональная карта вида </w:t>
        </w:r>
        <w:r w:rsidR="00A6351B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>профессиональной</w:t>
        </w:r>
        <w:r w:rsidR="004E67CD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деятельности)</w:t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_Toc418800774 \h </w:instrTex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67CD" w:rsidRPr="008C6D7B" w:rsidRDefault="00392B3A" w:rsidP="00C07D5F">
      <w:pPr>
        <w:pStyle w:val="1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18800775" w:history="1">
        <w:r w:rsidR="004E67CD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_Toc418800775 \h </w:instrTex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67CD" w:rsidRPr="008C6D7B" w:rsidRDefault="00392B3A" w:rsidP="00C07D5F">
      <w:pPr>
        <w:pStyle w:val="21"/>
        <w:spacing w:after="0"/>
        <w:jc w:val="both"/>
        <w:rPr>
          <w:rFonts w:eastAsiaTheme="minorEastAsia"/>
          <w:lang w:eastAsia="ru-RU"/>
        </w:rPr>
      </w:pPr>
      <w:hyperlink w:anchor="_Toc418800776" w:history="1">
        <w:r w:rsidR="004E67CD" w:rsidRPr="008C6D7B">
          <w:rPr>
            <w:rStyle w:val="a4"/>
            <w:rFonts w:eastAsiaTheme="minorEastAsia"/>
            <w:color w:val="auto"/>
          </w:rPr>
          <w:t>3.1. Обобщенная трудовая функция «</w:t>
        </w:r>
        <w:r w:rsidR="004E67CD" w:rsidRPr="008C6D7B">
          <w:t>Работа с первичными обращениями клиентов по вопросам технической эксплуатации инфокоммуникационных систем и/или их составляющих</w:t>
        </w:r>
        <w:r w:rsidR="004E67CD" w:rsidRPr="008C6D7B">
          <w:rPr>
            <w:rStyle w:val="a4"/>
            <w:rFonts w:eastAsiaTheme="minorEastAsia"/>
            <w:color w:val="auto"/>
          </w:rPr>
          <w:t>»</w:t>
        </w:r>
        <w:r w:rsidR="004E67CD" w:rsidRPr="008C6D7B">
          <w:rPr>
            <w:webHidden/>
          </w:rPr>
          <w:tab/>
        </w:r>
        <w:r w:rsidRPr="008C6D7B">
          <w:rPr>
            <w:webHidden/>
          </w:rPr>
          <w:fldChar w:fldCharType="begin"/>
        </w:r>
        <w:r w:rsidR="004E67CD" w:rsidRPr="008C6D7B">
          <w:rPr>
            <w:webHidden/>
          </w:rPr>
          <w:instrText xml:space="preserve"> PAGEREF _Toc418800776 \h </w:instrText>
        </w:r>
        <w:r w:rsidRPr="008C6D7B">
          <w:rPr>
            <w:webHidden/>
          </w:rPr>
        </w:r>
        <w:r w:rsidRPr="008C6D7B">
          <w:rPr>
            <w:webHidden/>
          </w:rPr>
          <w:fldChar w:fldCharType="separate"/>
        </w:r>
        <w:r w:rsidR="008C6D7B">
          <w:rPr>
            <w:webHidden/>
          </w:rPr>
          <w:t>5</w:t>
        </w:r>
        <w:r w:rsidRPr="008C6D7B">
          <w:rPr>
            <w:webHidden/>
          </w:rPr>
          <w:fldChar w:fldCharType="end"/>
        </w:r>
      </w:hyperlink>
    </w:p>
    <w:p w:rsidR="004E67CD" w:rsidRPr="008C6D7B" w:rsidRDefault="00392B3A" w:rsidP="00C07D5F">
      <w:pPr>
        <w:pStyle w:val="21"/>
        <w:spacing w:after="0"/>
        <w:jc w:val="both"/>
        <w:rPr>
          <w:rFonts w:eastAsiaTheme="minorEastAsia"/>
          <w:lang w:eastAsia="ru-RU"/>
        </w:rPr>
      </w:pPr>
      <w:hyperlink w:anchor="_Toc418800777" w:history="1">
        <w:r w:rsidR="004E67CD" w:rsidRPr="008C6D7B">
          <w:rPr>
            <w:rStyle w:val="a4"/>
            <w:rFonts w:eastAsiaTheme="minorEastAsia"/>
            <w:color w:val="auto"/>
          </w:rPr>
          <w:t>3.2. Обобщенная трудовая функция «</w:t>
        </w:r>
        <w:r w:rsidR="004E67CD" w:rsidRPr="008C6D7B">
          <w:t>Руководство группой специалистов по приему заявок на техническую поддержку инфокоммуникационных систем и/или их составляющих</w:t>
        </w:r>
        <w:r w:rsidR="004E67CD" w:rsidRPr="008C6D7B">
          <w:rPr>
            <w:rStyle w:val="a4"/>
            <w:rFonts w:eastAsiaTheme="minorEastAsia"/>
            <w:color w:val="auto"/>
          </w:rPr>
          <w:t>»</w:t>
        </w:r>
        <w:r w:rsidR="004E67CD" w:rsidRPr="008C6D7B">
          <w:rPr>
            <w:webHidden/>
          </w:rPr>
          <w:tab/>
        </w:r>
        <w:r w:rsidRPr="008C6D7B">
          <w:rPr>
            <w:webHidden/>
          </w:rPr>
          <w:fldChar w:fldCharType="begin"/>
        </w:r>
        <w:r w:rsidR="004E67CD" w:rsidRPr="008C6D7B">
          <w:rPr>
            <w:webHidden/>
          </w:rPr>
          <w:instrText xml:space="preserve"> PAGEREF _Toc418800777 \h </w:instrText>
        </w:r>
        <w:r w:rsidRPr="008C6D7B">
          <w:rPr>
            <w:webHidden/>
          </w:rPr>
        </w:r>
        <w:r w:rsidRPr="008C6D7B">
          <w:rPr>
            <w:webHidden/>
          </w:rPr>
          <w:fldChar w:fldCharType="separate"/>
        </w:r>
        <w:r w:rsidR="008C6D7B">
          <w:rPr>
            <w:webHidden/>
          </w:rPr>
          <w:t>8</w:t>
        </w:r>
        <w:r w:rsidRPr="008C6D7B">
          <w:rPr>
            <w:webHidden/>
          </w:rPr>
          <w:fldChar w:fldCharType="end"/>
        </w:r>
      </w:hyperlink>
    </w:p>
    <w:p w:rsidR="004E67CD" w:rsidRPr="008C6D7B" w:rsidRDefault="00392B3A" w:rsidP="00C07D5F">
      <w:pPr>
        <w:pStyle w:val="21"/>
        <w:spacing w:after="0"/>
        <w:jc w:val="both"/>
        <w:rPr>
          <w:rFonts w:eastAsiaTheme="minorEastAsia"/>
          <w:lang w:eastAsia="ru-RU"/>
        </w:rPr>
      </w:pPr>
      <w:hyperlink w:anchor="_Toc418800778" w:history="1">
        <w:r w:rsidR="004E67CD" w:rsidRPr="008C6D7B">
          <w:rPr>
            <w:rStyle w:val="a4"/>
            <w:rFonts w:eastAsiaTheme="minorEastAsia"/>
            <w:color w:val="auto"/>
          </w:rPr>
          <w:t>3.3. Обобщенная трудовая функция «</w:t>
        </w:r>
        <w:r w:rsidR="00F14529" w:rsidRPr="008C6D7B">
          <w:t>Устранение, по обращениям клиентов, возникших проблем при установке и эксплуатации аппаратного, программного и программно-аппаратного обеспечения</w:t>
        </w:r>
        <w:r w:rsidR="004E67CD" w:rsidRPr="008C6D7B">
          <w:t xml:space="preserve"> инфокоммуникационных систем и/или их составляющих</w:t>
        </w:r>
        <w:r w:rsidR="004E67CD" w:rsidRPr="008C6D7B">
          <w:rPr>
            <w:rStyle w:val="a4"/>
            <w:rFonts w:eastAsiaTheme="minorEastAsia"/>
            <w:color w:val="auto"/>
          </w:rPr>
          <w:t>»</w:t>
        </w:r>
        <w:r w:rsidR="004E67CD" w:rsidRPr="008C6D7B">
          <w:rPr>
            <w:webHidden/>
          </w:rPr>
          <w:tab/>
        </w:r>
        <w:r w:rsidRPr="008C6D7B">
          <w:rPr>
            <w:webHidden/>
          </w:rPr>
          <w:fldChar w:fldCharType="begin"/>
        </w:r>
        <w:r w:rsidR="004E67CD" w:rsidRPr="008C6D7B">
          <w:rPr>
            <w:webHidden/>
          </w:rPr>
          <w:instrText xml:space="preserve"> PAGEREF _Toc418800778 \h </w:instrText>
        </w:r>
        <w:r w:rsidRPr="008C6D7B">
          <w:rPr>
            <w:webHidden/>
          </w:rPr>
        </w:r>
        <w:r w:rsidRPr="008C6D7B">
          <w:rPr>
            <w:webHidden/>
          </w:rPr>
          <w:fldChar w:fldCharType="separate"/>
        </w:r>
        <w:r w:rsidR="008C6D7B">
          <w:rPr>
            <w:webHidden/>
          </w:rPr>
          <w:t>12</w:t>
        </w:r>
        <w:r w:rsidRPr="008C6D7B">
          <w:rPr>
            <w:webHidden/>
          </w:rPr>
          <w:fldChar w:fldCharType="end"/>
        </w:r>
      </w:hyperlink>
    </w:p>
    <w:p w:rsidR="004E67CD" w:rsidRPr="008C6D7B" w:rsidRDefault="00392B3A" w:rsidP="00C07D5F">
      <w:pPr>
        <w:pStyle w:val="21"/>
        <w:spacing w:after="0"/>
        <w:jc w:val="both"/>
        <w:rPr>
          <w:rFonts w:eastAsiaTheme="minorEastAsia"/>
          <w:lang w:eastAsia="ru-RU"/>
        </w:rPr>
      </w:pPr>
      <w:hyperlink w:anchor="_Toc418800779" w:history="1">
        <w:r w:rsidR="004E67CD" w:rsidRPr="008C6D7B">
          <w:rPr>
            <w:rStyle w:val="a4"/>
            <w:rFonts w:eastAsiaTheme="minorEastAsia"/>
            <w:color w:val="auto"/>
          </w:rPr>
          <w:t>3.4. Обобщенная трудовая функция «</w:t>
        </w:r>
        <w:r w:rsidR="004E67CD" w:rsidRPr="008C6D7B">
          <w:t>Руководство группой специалистов по выполнению заявок на техническую поддержку инфокоммуникационных систем и/или их составляющих</w:t>
        </w:r>
        <w:r w:rsidR="004E67CD" w:rsidRPr="008C6D7B">
          <w:rPr>
            <w:rStyle w:val="a4"/>
            <w:rFonts w:eastAsiaTheme="minorEastAsia"/>
            <w:color w:val="auto"/>
          </w:rPr>
          <w:t>»</w:t>
        </w:r>
        <w:r w:rsidR="004E67CD" w:rsidRPr="008C6D7B">
          <w:rPr>
            <w:webHidden/>
          </w:rPr>
          <w:tab/>
        </w:r>
        <w:r w:rsidRPr="008C6D7B">
          <w:rPr>
            <w:webHidden/>
          </w:rPr>
          <w:fldChar w:fldCharType="begin"/>
        </w:r>
        <w:r w:rsidR="004E67CD" w:rsidRPr="008C6D7B">
          <w:rPr>
            <w:webHidden/>
          </w:rPr>
          <w:instrText xml:space="preserve"> PAGEREF _Toc418800779 \h </w:instrText>
        </w:r>
        <w:r w:rsidRPr="008C6D7B">
          <w:rPr>
            <w:webHidden/>
          </w:rPr>
        </w:r>
        <w:r w:rsidRPr="008C6D7B">
          <w:rPr>
            <w:webHidden/>
          </w:rPr>
          <w:fldChar w:fldCharType="separate"/>
        </w:r>
        <w:r w:rsidR="008C6D7B">
          <w:rPr>
            <w:webHidden/>
          </w:rPr>
          <w:t>17</w:t>
        </w:r>
        <w:r w:rsidRPr="008C6D7B">
          <w:rPr>
            <w:webHidden/>
          </w:rPr>
          <w:fldChar w:fldCharType="end"/>
        </w:r>
      </w:hyperlink>
    </w:p>
    <w:p w:rsidR="004E67CD" w:rsidRPr="008C6D7B" w:rsidRDefault="00392B3A" w:rsidP="00C07D5F">
      <w:pPr>
        <w:pStyle w:val="1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418800780" w:history="1">
        <w:r w:rsidR="004E67CD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>IV. Сведения об организациях – разработчиках</w:t>
        </w:r>
        <w:r w:rsidR="00C07D5F" w:rsidRPr="008C6D7B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профессионального стандарта</w:t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E67CD"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_Toc418800780 \h </w:instrTex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C6D7B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8C6D7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E67CD" w:rsidRPr="008C6D7B" w:rsidRDefault="00392B3A" w:rsidP="00C07D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7B">
        <w:fldChar w:fldCharType="end"/>
      </w:r>
    </w:p>
    <w:p w:rsidR="00354DD6" w:rsidRPr="008C6D7B" w:rsidRDefault="00354DD6" w:rsidP="00A162DD">
      <w:pPr>
        <w:pStyle w:val="1"/>
        <w:spacing w:before="0" w:line="240" w:lineRule="auto"/>
        <w:jc w:val="center"/>
        <w:rPr>
          <w:sz w:val="28"/>
        </w:rPr>
      </w:pPr>
      <w:bookmarkStart w:id="0" w:name="_Toc418800773"/>
      <w:r w:rsidRPr="008C6D7B">
        <w:rPr>
          <w:sz w:val="28"/>
        </w:rPr>
        <w:t>I. Общие сведения</w:t>
      </w:r>
      <w:bookmarkEnd w:id="0"/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354DD6" w:rsidRPr="008C6D7B" w:rsidTr="0037529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54DD6" w:rsidRPr="008C6D7B" w:rsidRDefault="00354DD6" w:rsidP="00A44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поддержка клиентов при установке и эксплуатации </w:t>
            </w:r>
            <w:r w:rsidR="00FE7748" w:rsidRPr="008C6D7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(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FE7748" w:rsidRPr="008C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94" w:rsidRPr="008C6D7B" w:rsidRDefault="00D15994" w:rsidP="00D159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06.024</w:t>
            </w:r>
          </w:p>
        </w:tc>
      </w:tr>
      <w:tr w:rsidR="00354DD6" w:rsidRPr="008C6D7B" w:rsidTr="00375297">
        <w:trPr>
          <w:jc w:val="center"/>
        </w:trPr>
        <w:tc>
          <w:tcPr>
            <w:tcW w:w="4299" w:type="pct"/>
            <w:gridSpan w:val="2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1A213A" w:rsidRPr="008C6D7B" w:rsidRDefault="001A213A" w:rsidP="00354DD6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354DD6" w:rsidRPr="008C6D7B" w:rsidTr="0037529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354DD6" w:rsidRPr="008C6D7B" w:rsidRDefault="00354DD6" w:rsidP="00221B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Постпродажная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помощь клиенту для поддержания в работоспособном состоянии с заданным качеством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54BE8" w:rsidRPr="008C6D7B" w:rsidTr="000F7D3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9862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9862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24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2435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654BE8" w:rsidRPr="008C6D7B" w:rsidTr="000F7D3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EA3B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EA3B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DB7C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DB7C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Программисты приложений</w:t>
            </w:r>
          </w:p>
        </w:tc>
      </w:tr>
      <w:tr w:rsidR="00654BE8" w:rsidRPr="008C6D7B" w:rsidTr="000F7D3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B620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B620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поддержке пользователей ИКТ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D67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BE8" w:rsidRPr="008C6D7B" w:rsidRDefault="00654BE8" w:rsidP="00D671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E8" w:rsidRPr="008C6D7B" w:rsidTr="0037529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4BE8" w:rsidRPr="008C6D7B" w:rsidRDefault="00654BE8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8C6D7B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2"/>
            </w: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4BE8" w:rsidRPr="008C6D7B" w:rsidRDefault="00654BE8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4BE8" w:rsidRPr="008C6D7B" w:rsidRDefault="00654BE8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4BE8" w:rsidRPr="008C6D7B" w:rsidRDefault="00654BE8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D5F" w:rsidRPr="008C6D7B" w:rsidRDefault="00C07D5F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F5C5F" w:rsidRPr="008C6D7B" w:rsidTr="00017F89">
        <w:trPr>
          <w:trHeight w:val="286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017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61.10.9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30548E" w:rsidRDefault="00FF5C5F" w:rsidP="001E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8E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Деятельность в области связи на базе проводных технологий прочая</w:t>
            </w:r>
          </w:p>
        </w:tc>
      </w:tr>
      <w:tr w:rsidR="00FF5C5F" w:rsidRPr="008C6D7B" w:rsidTr="00017F89">
        <w:trPr>
          <w:trHeight w:val="286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017F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017F89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FF5C5F" w:rsidRPr="008C6D7B" w:rsidTr="00017F89">
        <w:trPr>
          <w:trHeight w:val="286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2E68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017F89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FF5C5F" w:rsidRPr="008C6D7B" w:rsidTr="00017F89">
        <w:trPr>
          <w:trHeight w:val="286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416A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62.03.13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5C5F" w:rsidRPr="008C6D7B" w:rsidRDefault="00FF5C5F" w:rsidP="00416A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Деятельность по сопровождению компьютерных систем</w:t>
            </w:r>
          </w:p>
        </w:tc>
      </w:tr>
      <w:tr w:rsidR="00FF5C5F" w:rsidRPr="008C6D7B" w:rsidTr="0037529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F5C5F" w:rsidRPr="008C6D7B" w:rsidRDefault="00FF5C5F" w:rsidP="00017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8C6D7B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3"/>
            </w: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F5C5F" w:rsidRPr="008C6D7B" w:rsidRDefault="00FF5C5F" w:rsidP="00017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4DD6" w:rsidRPr="008C6D7B" w:rsidSect="00A96FF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4DD6" w:rsidRPr="008C6D7B" w:rsidRDefault="00354DD6" w:rsidP="00A162DD">
      <w:pPr>
        <w:pStyle w:val="1"/>
        <w:spacing w:before="0" w:line="240" w:lineRule="auto"/>
        <w:jc w:val="center"/>
        <w:rPr>
          <w:sz w:val="28"/>
        </w:rPr>
      </w:pPr>
      <w:bookmarkStart w:id="1" w:name="_Toc418800774"/>
      <w:r w:rsidRPr="008C6D7B">
        <w:rPr>
          <w:sz w:val="28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A64459" w:rsidRPr="008C6D7B">
        <w:rPr>
          <w:sz w:val="28"/>
        </w:rPr>
        <w:t>профессиональной</w:t>
      </w:r>
      <w:r w:rsidRPr="008C6D7B">
        <w:rPr>
          <w:sz w:val="28"/>
        </w:rPr>
        <w:t xml:space="preserve"> деятельности)</w:t>
      </w:r>
      <w:bookmarkEnd w:id="1"/>
    </w:p>
    <w:p w:rsidR="00354DD6" w:rsidRPr="008C6D7B" w:rsidRDefault="00354DD6" w:rsidP="00354D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354DD6" w:rsidRPr="008C6D7B" w:rsidTr="00A64459">
        <w:trPr>
          <w:jc w:val="center"/>
        </w:trPr>
        <w:tc>
          <w:tcPr>
            <w:tcW w:w="5495" w:type="dxa"/>
            <w:gridSpan w:val="3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54DD6" w:rsidRPr="008C6D7B" w:rsidTr="00A64459">
        <w:trPr>
          <w:jc w:val="center"/>
        </w:trPr>
        <w:tc>
          <w:tcPr>
            <w:tcW w:w="959" w:type="dxa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354DD6" w:rsidRPr="008C6D7B" w:rsidRDefault="00354DD6" w:rsidP="00A64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64459" w:rsidRPr="008C6D7B" w:rsidTr="00221BD9">
        <w:trPr>
          <w:trHeight w:val="499"/>
          <w:jc w:val="center"/>
        </w:trPr>
        <w:tc>
          <w:tcPr>
            <w:tcW w:w="959" w:type="dxa"/>
            <w:vMerge w:val="restart"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первичными обращениями клиентов по вопросам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701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64459" w:rsidRPr="008C6D7B" w:rsidRDefault="00A64459" w:rsidP="0022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обращений клиентов по вопросам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041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964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459" w:rsidRPr="008C6D7B" w:rsidTr="00375297">
        <w:trPr>
          <w:jc w:val="center"/>
        </w:trPr>
        <w:tc>
          <w:tcPr>
            <w:tcW w:w="959" w:type="dxa"/>
            <w:vMerge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9" w:rsidRPr="008C6D7B" w:rsidRDefault="00F14529" w:rsidP="0022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клиентов в решении типовых проблем, возникших при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0416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964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59" w:rsidRPr="008C6D7B" w:rsidTr="002E2F17">
        <w:trPr>
          <w:trHeight w:val="1094"/>
          <w:jc w:val="center"/>
        </w:trPr>
        <w:tc>
          <w:tcPr>
            <w:tcW w:w="959" w:type="dxa"/>
            <w:vMerge w:val="restart"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группой специалистов по приему 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701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64459" w:rsidRPr="008C6D7B" w:rsidRDefault="00F14529" w:rsidP="00A9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клиентов в решении нетиповых проблем, возникших в процессе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64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459" w:rsidRPr="008C6D7B" w:rsidTr="001A213A">
        <w:trPr>
          <w:trHeight w:val="845"/>
          <w:jc w:val="center"/>
        </w:trPr>
        <w:tc>
          <w:tcPr>
            <w:tcW w:w="959" w:type="dxa"/>
            <w:vMerge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9" w:rsidRPr="008C6D7B" w:rsidRDefault="00A64459" w:rsidP="0022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заявок клиентов специалистами по технической поддержке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64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59" w:rsidRPr="008C6D7B" w:rsidTr="00375297">
        <w:trPr>
          <w:trHeight w:val="600"/>
          <w:jc w:val="center"/>
        </w:trPr>
        <w:tc>
          <w:tcPr>
            <w:tcW w:w="959" w:type="dxa"/>
            <w:vMerge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9" w:rsidRPr="008C6D7B" w:rsidRDefault="00A64459" w:rsidP="0022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бработка информации о работе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клиентов по вопросам технической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spellStart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64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59" w:rsidRPr="008C6D7B" w:rsidTr="002E2F17">
        <w:trPr>
          <w:trHeight w:val="1420"/>
          <w:jc w:val="center"/>
        </w:trPr>
        <w:tc>
          <w:tcPr>
            <w:tcW w:w="959" w:type="dxa"/>
            <w:vMerge w:val="restart"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A64459" w:rsidRPr="008C6D7B" w:rsidRDefault="00F14529" w:rsidP="00221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Устранение, по обращениям клиентов, возникших проблем при установке и эксплуатации аппаратного, программного и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программно-аппаратного обеспечения</w:t>
            </w:r>
            <w:r w:rsidR="00A6445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459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A6445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701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A64459" w:rsidRPr="008C6D7B" w:rsidRDefault="00A64459" w:rsidP="00BF5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клиентов по согласованным с соответствующими структурными подразделениями организации-поставщика срокам проведения работ по монтажу, пуску и наладке аппаратного, программного, и программно-аппаратного обеспечения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8F65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964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459" w:rsidRPr="008C6D7B" w:rsidTr="002E2F17">
        <w:trPr>
          <w:trHeight w:val="1418"/>
          <w:jc w:val="center"/>
        </w:trPr>
        <w:tc>
          <w:tcPr>
            <w:tcW w:w="959" w:type="dxa"/>
            <w:vMerge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9" w:rsidRPr="008C6D7B" w:rsidRDefault="00A64459" w:rsidP="0013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проблемных ситуаций, возникших у клиента при первичном конфигурировании аппаратного, программного и программно-аппаратного обеспечения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в рамках компетенций, делегированных клиенту (дистанционно и/или на месте)</w:t>
            </w:r>
          </w:p>
        </w:tc>
        <w:tc>
          <w:tcPr>
            <w:tcW w:w="1374" w:type="dxa"/>
          </w:tcPr>
          <w:p w:rsidR="00A64459" w:rsidRPr="008C6D7B" w:rsidRDefault="00A64459" w:rsidP="008F65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964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59" w:rsidRPr="008C6D7B" w:rsidTr="00A96FFC">
        <w:trPr>
          <w:trHeight w:val="793"/>
          <w:jc w:val="center"/>
        </w:trPr>
        <w:tc>
          <w:tcPr>
            <w:tcW w:w="959" w:type="dxa"/>
            <w:vMerge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9" w:rsidRPr="008C6D7B" w:rsidRDefault="00A64459" w:rsidP="00F14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возникшей у клиента в ходе эксплуатации проблемы на аппаратном, программном, и программно-аппаратном обеспечении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8F65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964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59" w:rsidRPr="008C6D7B" w:rsidTr="00375297">
        <w:trPr>
          <w:trHeight w:val="1014"/>
          <w:jc w:val="center"/>
        </w:trPr>
        <w:tc>
          <w:tcPr>
            <w:tcW w:w="959" w:type="dxa"/>
            <w:vMerge w:val="restart"/>
          </w:tcPr>
          <w:p w:rsidR="00A64459" w:rsidRPr="008C6D7B" w:rsidRDefault="00A64459" w:rsidP="006350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A64459" w:rsidRPr="008C6D7B" w:rsidRDefault="00A64459" w:rsidP="00221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группой специалистов по выполнению 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701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64459" w:rsidRPr="008C6D7B" w:rsidRDefault="00A64459" w:rsidP="0022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работы группы специалистов структурного подразделения технической поддержки</w:t>
            </w:r>
            <w:proofErr w:type="gram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заявки клиентов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964" w:type="dxa"/>
            <w:vMerge w:val="restart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459" w:rsidRPr="008C6D7B" w:rsidTr="00267CBC">
        <w:trPr>
          <w:trHeight w:val="1146"/>
          <w:jc w:val="center"/>
        </w:trPr>
        <w:tc>
          <w:tcPr>
            <w:tcW w:w="959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64459" w:rsidRPr="008C6D7B" w:rsidRDefault="00402A13" w:rsidP="00221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группой специалистов 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1374" w:type="dxa"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964" w:type="dxa"/>
            <w:vMerge/>
          </w:tcPr>
          <w:p w:rsidR="00A64459" w:rsidRPr="008C6D7B" w:rsidRDefault="00A64459" w:rsidP="00A96F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4DD6" w:rsidRPr="008C6D7B" w:rsidSect="00A96FFC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54DD6" w:rsidRPr="008C6D7B" w:rsidRDefault="00354DD6" w:rsidP="00A162DD">
      <w:pPr>
        <w:pStyle w:val="1"/>
        <w:spacing w:before="0" w:line="240" w:lineRule="auto"/>
        <w:jc w:val="center"/>
        <w:rPr>
          <w:sz w:val="28"/>
        </w:rPr>
      </w:pPr>
      <w:bookmarkStart w:id="2" w:name="_Toc418800775"/>
      <w:r w:rsidRPr="008C6D7B">
        <w:rPr>
          <w:sz w:val="28"/>
        </w:rPr>
        <w:lastRenderedPageBreak/>
        <w:t>III. Характеристика обобщенных трудовых функций</w:t>
      </w:r>
      <w:bookmarkEnd w:id="2"/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C6D7B" w:rsidRDefault="00354DD6" w:rsidP="00CB02D4">
      <w:pPr>
        <w:pStyle w:val="2"/>
      </w:pPr>
      <w:bookmarkStart w:id="3" w:name="_Toc418800776"/>
      <w:r w:rsidRPr="008C6D7B">
        <w:t>3.1. Обобщенная трудовая функция</w:t>
      </w:r>
      <w:bookmarkEnd w:id="3"/>
    </w:p>
    <w:p w:rsidR="00CB02D4" w:rsidRPr="008C6D7B" w:rsidRDefault="00CB02D4" w:rsidP="00CB02D4">
      <w:pPr>
        <w:spacing w:after="0"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C6D7B" w:rsidTr="00947B2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354DD6" w:rsidP="00947B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первичными обращениями клиентов по вопросам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24B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041669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8C6D7B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2267" w:type="dxa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A96FFC">
        <w:trPr>
          <w:trHeight w:val="1080"/>
          <w:jc w:val="center"/>
        </w:trPr>
        <w:tc>
          <w:tcPr>
            <w:tcW w:w="1213" w:type="pct"/>
          </w:tcPr>
          <w:p w:rsidR="00354DD6" w:rsidRPr="008C6D7B" w:rsidRDefault="00F14529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54DD6" w:rsidRPr="008C6D7B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Специалист первой линии технической поддержки</w:t>
            </w:r>
          </w:p>
          <w:p w:rsidR="00354DD6" w:rsidRPr="008C6D7B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Оператор технической поддержки</w:t>
            </w:r>
          </w:p>
          <w:p w:rsidR="00354DD6" w:rsidRPr="008C6D7B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Специалист диспетчерской службы </w:t>
            </w:r>
          </w:p>
          <w:p w:rsidR="00354DD6" w:rsidRPr="008C6D7B" w:rsidRDefault="00354DD6" w:rsidP="00A96F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Специалист службы поддержки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90DDC" w:rsidRPr="008C6D7B" w:rsidRDefault="00345544" w:rsidP="00CB0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Основные программы </w:t>
            </w:r>
            <w:r w:rsidR="00353775" w:rsidRPr="008C6D7B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AE7A5C" w:rsidRPr="008C6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го</w:t>
            </w:r>
            <w:r w:rsidR="00353775" w:rsidRPr="008C6D7B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учения</w:t>
            </w:r>
            <w:r w:rsidR="00353775" w:rsidRPr="008C6D7B">
              <w:rPr>
                <w:rFonts w:ascii="Times New Roman" w:hAnsi="Times New Roman"/>
                <w:sz w:val="24"/>
                <w:szCs w:val="24"/>
              </w:rPr>
              <w:t xml:space="preserve"> – программы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  <w:r w:rsidR="00353775" w:rsidRPr="008C6D7B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по должностям служащих, программы переподготовки</w:t>
            </w:r>
            <w:r w:rsidR="00AE7A5C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775" w:rsidRPr="008C6D7B">
              <w:rPr>
                <w:rFonts w:ascii="Times New Roman" w:hAnsi="Times New Roman"/>
                <w:sz w:val="24"/>
                <w:szCs w:val="24"/>
              </w:rPr>
              <w:t>служащих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служащих (до одного года)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8C6D7B" w:rsidRDefault="00354DD6" w:rsidP="00267C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529" w:rsidRPr="008C6D7B" w:rsidTr="00375297">
        <w:trPr>
          <w:jc w:val="center"/>
        </w:trPr>
        <w:tc>
          <w:tcPr>
            <w:tcW w:w="1213" w:type="pct"/>
          </w:tcPr>
          <w:p w:rsidR="00F14529" w:rsidRPr="008C6D7B" w:rsidRDefault="00F14529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14529" w:rsidRPr="008C6D7B" w:rsidRDefault="00F14529" w:rsidP="00267C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 xml:space="preserve">Дополнительные характеристики 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54DD6" w:rsidRPr="008C6D7B" w:rsidTr="00CB02D4">
        <w:trPr>
          <w:jc w:val="center"/>
        </w:trPr>
        <w:tc>
          <w:tcPr>
            <w:tcW w:w="1282" w:type="pct"/>
            <w:vAlign w:val="center"/>
          </w:tcPr>
          <w:p w:rsidR="00354DD6" w:rsidRPr="008C6D7B" w:rsidRDefault="00354DD6" w:rsidP="00CB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54DD6" w:rsidRPr="008C6D7B" w:rsidRDefault="00354DD6" w:rsidP="00CB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54DD6" w:rsidRPr="008C6D7B" w:rsidRDefault="00354DD6" w:rsidP="00CB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4BE8" w:rsidRPr="008C6D7B" w:rsidTr="00353775">
        <w:trPr>
          <w:trHeight w:val="541"/>
          <w:jc w:val="center"/>
        </w:trPr>
        <w:tc>
          <w:tcPr>
            <w:tcW w:w="1282" w:type="pct"/>
          </w:tcPr>
          <w:p w:rsidR="00654BE8" w:rsidRPr="008C6D7B" w:rsidRDefault="00654BE8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54BE8" w:rsidRPr="008C6D7B" w:rsidRDefault="00654BE8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2837" w:type="pct"/>
          </w:tcPr>
          <w:p w:rsidR="00654BE8" w:rsidRPr="008C6D7B" w:rsidRDefault="00654BE8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поддержке пользователей ИКТ</w:t>
            </w:r>
          </w:p>
        </w:tc>
      </w:tr>
      <w:tr w:rsidR="00654BE8" w:rsidRPr="008C6D7B" w:rsidTr="00AE2A4E">
        <w:trPr>
          <w:jc w:val="center"/>
        </w:trPr>
        <w:tc>
          <w:tcPr>
            <w:tcW w:w="1282" w:type="pct"/>
          </w:tcPr>
          <w:p w:rsidR="00654BE8" w:rsidRPr="008C6D7B" w:rsidRDefault="00654BE8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8C6D7B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54BE8" w:rsidRPr="008C6D7B" w:rsidRDefault="00654BE8" w:rsidP="00AE7A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54BE8" w:rsidRPr="008C6D7B" w:rsidRDefault="00786083" w:rsidP="00AE2A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654BE8" w:rsidRPr="008C6D7B" w:rsidTr="004E67CD">
        <w:trPr>
          <w:trHeight w:val="270"/>
          <w:jc w:val="center"/>
        </w:trPr>
        <w:tc>
          <w:tcPr>
            <w:tcW w:w="1282" w:type="pct"/>
          </w:tcPr>
          <w:p w:rsidR="00654BE8" w:rsidRPr="008C6D7B" w:rsidRDefault="00654BE8" w:rsidP="004E67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8C6D7B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654BE8" w:rsidRPr="008C6D7B" w:rsidRDefault="00654BE8" w:rsidP="00AE7A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27099</w:t>
            </w:r>
          </w:p>
        </w:tc>
        <w:tc>
          <w:tcPr>
            <w:tcW w:w="2837" w:type="pct"/>
          </w:tcPr>
          <w:p w:rsidR="00654BE8" w:rsidRPr="008C6D7B" w:rsidRDefault="00654BE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CB02D4" w:rsidRPr="008C6D7B" w:rsidRDefault="00CB02D4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947B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E5154C" w:rsidP="00221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бработка обращений клиентов по вопросам эксплуатации </w:t>
            </w:r>
            <w:proofErr w:type="spellStart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24B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455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345544"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45544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947B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947B25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Прием обращений клиентов по заранее подготовленному опросному листу, согласованному</w:t>
            </w:r>
            <w:r w:rsidR="001C1F9B" w:rsidRPr="008C6D7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8F7" w:rsidRPr="008C6D7B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55B" w:rsidRPr="008C6D7B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</w:p>
        </w:tc>
      </w:tr>
      <w:tr w:rsidR="00E5154C" w:rsidRPr="008C6D7B" w:rsidTr="00CB02D4">
        <w:trPr>
          <w:trHeight w:val="283"/>
          <w:jc w:val="center"/>
        </w:trPr>
        <w:tc>
          <w:tcPr>
            <w:tcW w:w="1266" w:type="pct"/>
            <w:vMerge/>
          </w:tcPr>
          <w:p w:rsidR="00E5154C" w:rsidRPr="008C6D7B" w:rsidRDefault="00E5154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154C" w:rsidRPr="008C6D7B" w:rsidRDefault="00E5154C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Регистрация обращений клиентов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Анализ обращений клиентов с целью выявления аварийных ситуаций </w:t>
            </w:r>
            <w:r w:rsidR="00DE7AE3" w:rsidRPr="008C6D7B">
              <w:rPr>
                <w:rFonts w:ascii="Times New Roman" w:hAnsi="Times New Roman"/>
                <w:sz w:val="24"/>
                <w:szCs w:val="24"/>
              </w:rPr>
              <w:t>и/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или возможных путей решения возникшей проблемы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Формирование журнала событий по обращениям клиентов</w:t>
            </w:r>
            <w:r w:rsidR="001C1F9B" w:rsidRPr="008C6D7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подробным описанием выполненных действий и принятых решений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Занесение решений в единую базу решений по поддерживаемым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инфокоммуникационным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системам и/или их составляющи</w:t>
            </w:r>
            <w:r w:rsidR="00947B25" w:rsidRPr="008C6D7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4DD6" w:rsidRPr="008C6D7B" w:rsidRDefault="00354DD6" w:rsidP="00947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Выяснять из беседы с клиентом и понимать причины возникших аварийных ситуаций на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B7222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в клиенте уверенность в </w:t>
            </w:r>
            <w:r w:rsidR="00CB02D4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 w:rsidR="00CB02D4" w:rsidRPr="008C6D7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 w:rsidR="00CB02D4" w:rsidRPr="008C6D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его технических затруднений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делового общения при консультировании клиентов</w:t>
            </w:r>
          </w:p>
        </w:tc>
      </w:tr>
      <w:tr w:rsidR="00354DD6" w:rsidRPr="008C6D7B" w:rsidTr="00947B25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Отвечать на запросы клиентов в установленные регламентами сроки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решение </w:t>
            </w:r>
            <w:r w:rsidR="00947B25" w:rsidRPr="008C6D7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со специалистами соответствующих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технических подразделений организации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DB11F9" w:rsidRPr="008C6D7B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 взаимодействия с клиентами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47B2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Работать с программами п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риема, обработки и регистрации обращений клиентов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E3362F" w:rsidRPr="008C6D7B" w:rsidRDefault="00E3362F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3362F" w:rsidRPr="008C6D7B" w:rsidRDefault="00E3362F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обработки обращений 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технической поддержки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E3362F" w:rsidRPr="008C6D7B" w:rsidRDefault="00E3362F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E3362F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Виды, назначение программн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я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для регистрации и обработки заявок на техническую поддержку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 xml:space="preserve"> и правила работы с ним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E3362F" w:rsidRPr="008C6D7B" w:rsidRDefault="00E3362F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E3362F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характеристики и архитектура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E3362F" w:rsidRPr="008C6D7B" w:rsidRDefault="00E3362F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E3362F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Типовые решения и ответы на наиболее часто задаваемые вопросы по поддерживаемым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инфокоммуникационным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E3362F" w:rsidRPr="008C6D7B" w:rsidRDefault="00E3362F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E3362F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технологий в части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A96FFC" w:rsidRPr="008C6D7B" w:rsidTr="002E2F17">
        <w:trPr>
          <w:trHeight w:val="425"/>
          <w:jc w:val="center"/>
        </w:trPr>
        <w:tc>
          <w:tcPr>
            <w:tcW w:w="1266" w:type="pct"/>
          </w:tcPr>
          <w:p w:rsidR="00A96FFC" w:rsidRPr="008C6D7B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96FFC" w:rsidRPr="008C6D7B" w:rsidDel="00A96FFC" w:rsidRDefault="00A96FFC" w:rsidP="00947B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7A5C" w:rsidRPr="008C6D7B" w:rsidRDefault="00AE7A5C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CB02D4" w:rsidRPr="008C6D7B" w:rsidRDefault="00CB02D4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7A64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F14529" w:rsidP="00221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клиентов в решении типовых проблем, возникших при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455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345544"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45544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947B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947B25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Ответы на наиболее часто задаваемые вопросы по поддерживаемым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инфокоммуникационным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Консультирование по типовым решениям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 xml:space="preserve"> проблем, возникающих в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поддерживаемы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и/или их составляющи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Перенаправление заявки клиента к соответствующим специалистам технических подразделений или к руководителю первой линии группы технической поддержки для разрешения возникшей проблемы</w:t>
            </w:r>
          </w:p>
        </w:tc>
      </w:tr>
      <w:tr w:rsidR="00354DD6" w:rsidRPr="008C6D7B" w:rsidTr="00947B25">
        <w:trPr>
          <w:trHeight w:val="283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4DD6" w:rsidRPr="008C6D7B" w:rsidRDefault="002A4541" w:rsidP="002A4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А</w:t>
            </w:r>
            <w:r w:rsidR="00354DD6" w:rsidRPr="008C6D7B">
              <w:rPr>
                <w:rFonts w:ascii="Times New Roman" w:hAnsi="Times New Roman"/>
                <w:sz w:val="24"/>
                <w:szCs w:val="24"/>
              </w:rPr>
              <w:t>нализировать и решать типовые запросы клиентов</w:t>
            </w:r>
          </w:p>
        </w:tc>
      </w:tr>
      <w:tr w:rsidR="00354DD6" w:rsidRPr="008C6D7B" w:rsidTr="00947B25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2A4541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</w:t>
            </w:r>
            <w:r w:rsidR="00354DD6" w:rsidRPr="008C6D7B">
              <w:rPr>
                <w:rFonts w:ascii="Times New Roman" w:hAnsi="Times New Roman"/>
                <w:sz w:val="24"/>
                <w:szCs w:val="24"/>
              </w:rPr>
              <w:t>бъясн</w:t>
            </w:r>
            <w:r w:rsidR="00CB02D4" w:rsidRPr="008C6D7B">
              <w:rPr>
                <w:rFonts w:ascii="Times New Roman" w:hAnsi="Times New Roman"/>
                <w:sz w:val="24"/>
                <w:szCs w:val="24"/>
              </w:rPr>
              <w:t>я</w:t>
            </w:r>
            <w:r w:rsidR="00354DD6" w:rsidRPr="008C6D7B">
              <w:rPr>
                <w:rFonts w:ascii="Times New Roman" w:hAnsi="Times New Roman"/>
                <w:sz w:val="24"/>
                <w:szCs w:val="24"/>
              </w:rPr>
              <w:t>ть клиентам пути решения возникшей проблемы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214EC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решение </w:t>
            </w:r>
            <w:r w:rsidR="00214ECB" w:rsidRPr="008C6D7B">
              <w:rPr>
                <w:rFonts w:ascii="Times New Roman" w:hAnsi="Times New Roman" w:cs="Times New Roman"/>
                <w:sz w:val="24"/>
                <w:szCs w:val="24"/>
              </w:rPr>
              <w:t>типовых проблем, с которыми обратился клиент,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соответствующих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технических подразделений организации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  <w:r w:rsidR="00214EC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Обрабатывать информацию с использованием современных технических средств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F36D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 и базами данных клиентов и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поддерживаемого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программного обеспечения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обработки обращений 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характеристики и архитектура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25E" w:rsidRPr="008C6D7B">
              <w:rPr>
                <w:rFonts w:ascii="Times New Roman" w:hAnsi="Times New Roman" w:cs="Times New Roman"/>
                <w:sz w:val="24"/>
                <w:szCs w:val="24"/>
              </w:rPr>
              <w:t>и/или их составляющих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Типовые решения и ответы на наиболее часто задаваемые вопросы по поддерживаемым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инфокоммуникационным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Руководств</w:t>
            </w:r>
            <w:r w:rsidR="00947B25" w:rsidRPr="008C6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B25" w:rsidRPr="008C6D7B">
              <w:rPr>
                <w:rFonts w:ascii="Times New Roman" w:hAnsi="Times New Roman"/>
                <w:sz w:val="24"/>
                <w:szCs w:val="24"/>
              </w:rPr>
              <w:t>п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ользователя</w:t>
            </w:r>
            <w:r w:rsidR="00947B25" w:rsidRPr="008C6D7B">
              <w:rPr>
                <w:rFonts w:ascii="Times New Roman" w:hAnsi="Times New Roman"/>
                <w:sz w:val="24"/>
                <w:szCs w:val="24"/>
              </w:rPr>
              <w:t>, предоставленные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 w:rsidR="00947B25" w:rsidRPr="008C6D7B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B11F9" w:rsidRPr="008C6D7B" w:rsidTr="007A64E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Организационная структура</w:t>
            </w:r>
            <w:r w:rsidR="00B72225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2A" w:rsidRPr="008C6D7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B11F9" w:rsidRPr="008C6D7B" w:rsidTr="007A64E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DB11F9" w:rsidRPr="008C6D7B" w:rsidTr="007A64E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2A4541" w:rsidP="002A4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DB11F9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>действующие в организации</w:t>
            </w:r>
          </w:p>
        </w:tc>
      </w:tr>
      <w:tr w:rsidR="00A96FFC" w:rsidRPr="008C6D7B" w:rsidTr="002E2F17">
        <w:trPr>
          <w:trHeight w:val="425"/>
          <w:jc w:val="center"/>
        </w:trPr>
        <w:tc>
          <w:tcPr>
            <w:tcW w:w="1266" w:type="pct"/>
          </w:tcPr>
          <w:p w:rsidR="00A96FFC" w:rsidRPr="008C6D7B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96FFC" w:rsidRPr="008C6D7B" w:rsidRDefault="00A96FFC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5C" w:rsidRPr="008C6D7B" w:rsidRDefault="00AE7A5C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5C" w:rsidRPr="008C6D7B" w:rsidRDefault="00AE7A5C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083" w:rsidRPr="008C6D7B" w:rsidRDefault="0078608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5C" w:rsidRPr="008C6D7B" w:rsidRDefault="00AE7A5C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CB02D4">
      <w:pPr>
        <w:pStyle w:val="2"/>
      </w:pPr>
      <w:bookmarkStart w:id="4" w:name="_Toc418800777"/>
      <w:r w:rsidRPr="008C6D7B">
        <w:lastRenderedPageBreak/>
        <w:t>3.2. Обобщенная трудовая функция</w:t>
      </w:r>
      <w:bookmarkEnd w:id="4"/>
    </w:p>
    <w:p w:rsidR="00CB02D4" w:rsidRPr="008C6D7B" w:rsidRDefault="00CB02D4" w:rsidP="00CB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C6D7B" w:rsidTr="007A64E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354DD6" w:rsidP="007A64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Руководство группой специалистов по приему заявок на техническую поддержку</w:t>
            </w:r>
            <w:r w:rsidR="00224B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BF2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4B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8C6D7B" w:rsidTr="007A64E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7A64EA">
        <w:trPr>
          <w:jc w:val="center"/>
        </w:trPr>
        <w:tc>
          <w:tcPr>
            <w:tcW w:w="2550" w:type="dxa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F14529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C1F9B" w:rsidRPr="008C6D7B" w:rsidRDefault="00354DD6" w:rsidP="00A27F29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Старший специалист технической поддержки</w:t>
            </w:r>
          </w:p>
          <w:p w:rsidR="00D81352" w:rsidRPr="008C6D7B" w:rsidRDefault="00354DD6" w:rsidP="00A27F29">
            <w:pPr>
              <w:widowControl w:val="0"/>
              <w:tabs>
                <w:tab w:val="left" w:pos="6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Руководитель службы приема заявок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A0" w:rsidRPr="008C6D7B" w:rsidRDefault="00A140A0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DD6" w:rsidRPr="008C6D7B" w:rsidRDefault="00354DD6" w:rsidP="009F5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В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 xml:space="preserve">ысшее образование – </w:t>
            </w:r>
            <w:proofErr w:type="spellStart"/>
            <w:r w:rsidR="007A64EA" w:rsidRPr="008C6D7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8C6D7B" w:rsidRDefault="00354DD6" w:rsidP="00267C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02D4" w:rsidRPr="008C6D7B" w:rsidTr="00375297">
        <w:trPr>
          <w:jc w:val="center"/>
        </w:trPr>
        <w:tc>
          <w:tcPr>
            <w:tcW w:w="1213" w:type="pct"/>
          </w:tcPr>
          <w:p w:rsidR="00CB02D4" w:rsidRPr="008C6D7B" w:rsidRDefault="00CB02D4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B02D4" w:rsidRPr="008C6D7B" w:rsidRDefault="00CB02D4" w:rsidP="00267C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54DD6" w:rsidRPr="008C6D7B" w:rsidTr="00CB02D4">
        <w:trPr>
          <w:jc w:val="center"/>
        </w:trPr>
        <w:tc>
          <w:tcPr>
            <w:tcW w:w="1282" w:type="pct"/>
            <w:vAlign w:val="center"/>
          </w:tcPr>
          <w:p w:rsidR="00354DD6" w:rsidRPr="008C6D7B" w:rsidRDefault="00354DD6" w:rsidP="00CB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54DD6" w:rsidRPr="008C6D7B" w:rsidRDefault="00354DD6" w:rsidP="00CB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54DD6" w:rsidRPr="008C6D7B" w:rsidRDefault="00354DD6" w:rsidP="00CB02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 w:val="restart"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2837" w:type="pct"/>
          </w:tcPr>
          <w:p w:rsidR="00786083" w:rsidRPr="008C6D7B" w:rsidRDefault="00786083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Программисты приложений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 w:val="restar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C6D89" w:rsidRPr="008C6D7B" w:rsidRDefault="007C6D89" w:rsidP="00AE2A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C6D89" w:rsidRPr="008C6D7B" w:rsidRDefault="007C6D89" w:rsidP="00BD5D4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Инженер-электроник</w:t>
            </w:r>
            <w:proofErr w:type="spellEnd"/>
            <w:proofErr w:type="gramEnd"/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(электроник)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C6D89" w:rsidRPr="008C6D7B" w:rsidRDefault="007C6D89" w:rsidP="00BD5D42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(руководитель) бригады (группы)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 w:val="restart"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86083" w:rsidRPr="008C6D7B" w:rsidRDefault="00786083" w:rsidP="00AE7A5C">
            <w:pPr>
              <w:tabs>
                <w:tab w:val="right" w:leader="dot" w:pos="10206"/>
              </w:tabs>
              <w:suppressAutoHyphens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786083" w:rsidRPr="008C6D7B" w:rsidRDefault="00786083" w:rsidP="0005432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86083" w:rsidRPr="008C6D7B" w:rsidRDefault="00786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22864</w:t>
            </w:r>
          </w:p>
        </w:tc>
        <w:tc>
          <w:tcPr>
            <w:tcW w:w="2837" w:type="pct"/>
          </w:tcPr>
          <w:p w:rsidR="00786083" w:rsidRPr="008C6D7B" w:rsidRDefault="00786083" w:rsidP="0005432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Инженер-электроник</w:t>
            </w:r>
            <w:proofErr w:type="spellEnd"/>
            <w:proofErr w:type="gramEnd"/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86083" w:rsidRPr="008C6D7B" w:rsidRDefault="00786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786083" w:rsidRPr="008C6D7B" w:rsidRDefault="00786083" w:rsidP="00054326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786083" w:rsidRPr="008C6D7B" w:rsidTr="00AE2A4E">
        <w:trPr>
          <w:jc w:val="center"/>
        </w:trPr>
        <w:tc>
          <w:tcPr>
            <w:tcW w:w="1282" w:type="pct"/>
            <w:vMerge/>
          </w:tcPr>
          <w:p w:rsidR="00786083" w:rsidRPr="008C6D7B" w:rsidRDefault="00786083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86083" w:rsidRPr="008C6D7B" w:rsidRDefault="00786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26151</w:t>
            </w:r>
          </w:p>
        </w:tc>
        <w:tc>
          <w:tcPr>
            <w:tcW w:w="2837" w:type="pct"/>
          </w:tcPr>
          <w:p w:rsidR="00786083" w:rsidRPr="008C6D7B" w:rsidRDefault="00786083" w:rsidP="00054326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группы (специализированной в прочих отраслях)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 w:val="restar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7C6D89" w:rsidRPr="008C6D7B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BD5D42" w:rsidRPr="008C6D7B" w:rsidRDefault="00BD5D42" w:rsidP="00AE2A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BD5D42" w:rsidRPr="008C6D7B" w:rsidTr="00AE2A4E">
        <w:trPr>
          <w:trHeight w:val="239"/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BD5D42" w:rsidRPr="008C6D7B" w:rsidRDefault="00BD5D42" w:rsidP="00AE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BD5D42" w:rsidRPr="008C6D7B" w:rsidTr="00AE2A4E">
        <w:trPr>
          <w:trHeight w:val="239"/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BD5D42" w:rsidRPr="008C6D7B" w:rsidRDefault="00BD5D42" w:rsidP="00AE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CB02D4" w:rsidRPr="008C6D7B" w:rsidRDefault="00CB02D4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7A64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F14529" w:rsidP="007A64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клиентов в решении нетиповых проблем, возникших в процессе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7A64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Анализ нетиповой заявки, поступившей от сотрудников первой линии технической поддержки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деталей проблемы, возникшей у клиента в процессе технической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7A64EA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Инструктирование клиента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проблемы, возникшей в процессе технической эксплуатации </w:t>
            </w:r>
            <w:proofErr w:type="spellStart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(дистанционно)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Перенаправление заявки к соответствующим специалистам технических подразделений </w:t>
            </w:r>
            <w:r w:rsidR="00D81352" w:rsidRPr="008C6D7B">
              <w:rPr>
                <w:rFonts w:ascii="Times New Roman" w:hAnsi="Times New Roman" w:cs="Times New Roman"/>
                <w:sz w:val="24"/>
                <w:szCs w:val="24"/>
              </w:rPr>
              <w:t>(специалистам второго уровня технической поддержки)</w:t>
            </w:r>
          </w:p>
        </w:tc>
      </w:tr>
      <w:tr w:rsidR="00354DD6" w:rsidRPr="008C6D7B" w:rsidTr="007A64EA">
        <w:trPr>
          <w:trHeight w:val="283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4DD6" w:rsidRPr="008C6D7B" w:rsidRDefault="00F14167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нализировать и решать нетиповые запросы клиентов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2A4541" w:rsidP="00CB0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нструктировать клиент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04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действиям, необходимым для устранения проблемы, возникшей</w:t>
            </w:r>
            <w:r w:rsidR="00B7222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4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технической эксплуатации </w:t>
            </w:r>
            <w:proofErr w:type="spellStart"/>
            <w:r w:rsidR="00E0504D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E0504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7A64EA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Объяснять клиенту последовательность и сроки выполнения его заявки</w:t>
            </w:r>
          </w:p>
        </w:tc>
      </w:tr>
      <w:tr w:rsidR="0048382C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48382C" w:rsidRPr="008C6D7B" w:rsidRDefault="0048382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382C" w:rsidRPr="008C6D7B" w:rsidRDefault="0048382C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Координировать решение нетиповых обращений клиентов со специалистами соответствующих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технических подразделений организации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05E3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Использовать при инструкт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ировании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понятные ему технические термины и выражения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B11F9" w:rsidRPr="008C6D7B" w:rsidRDefault="00DB11F9" w:rsidP="007A64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обработки обращений 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Основные технические характеристики и архитектура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9325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Типовые решения и ответы на наиболее часто задаваемые вопросы по поддерживаемым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инфокоммуникационным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905E3A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пользователя,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B11F9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Организационная структура</w:t>
            </w:r>
            <w:r w:rsidR="00B72225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2A" w:rsidRPr="008C6D7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B11F9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905E3A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инженера,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B11F9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DB11F9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DB11F9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DB11F9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DB11F9" w:rsidRPr="008C6D7B" w:rsidRDefault="00DB11F9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11F9" w:rsidRPr="008C6D7B" w:rsidRDefault="002A4541" w:rsidP="002A45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DB11F9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 xml:space="preserve">действующие в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A96FFC" w:rsidRPr="008C6D7B" w:rsidTr="002E2F17">
        <w:trPr>
          <w:trHeight w:val="425"/>
          <w:jc w:val="center"/>
        </w:trPr>
        <w:tc>
          <w:tcPr>
            <w:tcW w:w="1266" w:type="pct"/>
          </w:tcPr>
          <w:p w:rsidR="00A96FFC" w:rsidRPr="008C6D7B" w:rsidRDefault="00A96FFC" w:rsidP="00A96F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A96FFC" w:rsidRPr="008C6D7B" w:rsidRDefault="00A96FFC" w:rsidP="007A64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5297" w:rsidRPr="008C6D7B" w:rsidRDefault="00375297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DC373B" w:rsidRPr="008C6D7B" w:rsidRDefault="00DC373B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905E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354DD6" w:rsidP="00221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заявок клиентов специалистами по технической поддержке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90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Отслеживание выполнения заявок на техническую поддержку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выполнения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заявок на техническую поддержку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выполнении поступившей заявки</w:t>
            </w:r>
            <w:r w:rsidR="00E3362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поддержку</w:t>
            </w:r>
            <w:r w:rsidR="00F11D6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D6F"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E3362F" w:rsidRPr="008C6D7B" w:rsidRDefault="00E3362F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3362F" w:rsidRPr="008C6D7B" w:rsidRDefault="00E3362F" w:rsidP="00A9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Обрабатывать информацию о ходе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выполнения заявок клиентов специалистами по технической поддержке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="00A9325E" w:rsidRPr="008C6D7B"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технических средств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E3362F" w:rsidRPr="008C6D7B" w:rsidRDefault="00E3362F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C2662D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ход выполнения заявки клиента </w:t>
            </w:r>
            <w:r w:rsidR="00E3362F" w:rsidRPr="008C6D7B">
              <w:rPr>
                <w:rFonts w:ascii="Times New Roman" w:hAnsi="Times New Roman" w:cs="Times New Roman"/>
                <w:sz w:val="24"/>
                <w:szCs w:val="24"/>
              </w:rPr>
              <w:t>со специалистами соответствующих</w:t>
            </w:r>
            <w:r w:rsidR="00E3362F"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технических подразделений организации</w:t>
            </w:r>
            <w:r w:rsidR="00E3362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E3362F" w:rsidRPr="008C6D7B" w:rsidTr="000C5D70">
        <w:trPr>
          <w:trHeight w:val="274"/>
          <w:jc w:val="center"/>
        </w:trPr>
        <w:tc>
          <w:tcPr>
            <w:tcW w:w="1266" w:type="pct"/>
            <w:vMerge/>
          </w:tcPr>
          <w:p w:rsidR="00E3362F" w:rsidRPr="008C6D7B" w:rsidRDefault="00E3362F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C72C9C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E3362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167" w:rsidRPr="008C6D7B">
              <w:rPr>
                <w:rFonts w:ascii="Times New Roman" w:hAnsi="Times New Roman" w:cs="Times New Roman"/>
                <w:sz w:val="24"/>
                <w:szCs w:val="24"/>
              </w:rPr>
              <w:t>автоматизированны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167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ы управления</w:t>
            </w:r>
            <w:r w:rsidR="00F14167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F14167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выполнения заявок клиентов специалистами по технической поддержке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3362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E3362F" w:rsidRPr="008C6D7B" w:rsidRDefault="00E3362F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362F" w:rsidRPr="008C6D7B" w:rsidRDefault="00D300F2" w:rsidP="00DC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2A4541" w:rsidRPr="008C6D7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496D46" w:rsidRPr="008C6D7B">
              <w:rPr>
                <w:rFonts w:ascii="Times New Roman" w:hAnsi="Times New Roman"/>
                <w:sz w:val="24"/>
                <w:szCs w:val="24"/>
              </w:rPr>
              <w:t>доступные</w:t>
            </w:r>
            <w:r w:rsidR="002A4541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способы информирования клиентов (телефон, факс, </w:t>
            </w:r>
            <w:r w:rsidR="00DC373B" w:rsidRPr="008C6D7B">
              <w:rPr>
                <w:rFonts w:ascii="Times New Roman" w:hAnsi="Times New Roman"/>
                <w:sz w:val="24"/>
                <w:szCs w:val="24"/>
              </w:rPr>
              <w:t>службу мобильных сообщений (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СМС</w:t>
            </w:r>
            <w:r w:rsidR="00DC373B" w:rsidRPr="008C6D7B">
              <w:rPr>
                <w:rFonts w:ascii="Times New Roman" w:hAnsi="Times New Roman"/>
                <w:sz w:val="24"/>
                <w:szCs w:val="24"/>
              </w:rPr>
              <w:t>)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, электронную почту) 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22857" w:rsidRPr="008C6D7B" w:rsidRDefault="00422857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обработки обращений 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Программное обеспечение для регистрации и обработки заявок на техническую поддержку</w:t>
            </w:r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D6F"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260785" w:rsidP="009B7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взаимодействия сотрудников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 с другими структурными подразделениями организации</w:t>
            </w:r>
            <w:r w:rsidRPr="008C6D7B" w:rsidDel="0026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05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Методы объективного и субъективного контроля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Del="00E3362F" w:rsidRDefault="00422857" w:rsidP="00905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2A4541" w:rsidP="002A4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422857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>действующие в организации</w:t>
            </w:r>
          </w:p>
        </w:tc>
      </w:tr>
      <w:tr w:rsidR="00375297" w:rsidRPr="008C6D7B" w:rsidTr="002E2F17">
        <w:trPr>
          <w:trHeight w:val="425"/>
          <w:jc w:val="center"/>
        </w:trPr>
        <w:tc>
          <w:tcPr>
            <w:tcW w:w="1266" w:type="pct"/>
          </w:tcPr>
          <w:p w:rsidR="00375297" w:rsidRPr="008C6D7B" w:rsidRDefault="0037529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375297" w:rsidRPr="008C6D7B" w:rsidRDefault="00375297" w:rsidP="00905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DC373B" w:rsidRPr="008C6D7B" w:rsidRDefault="00DC373B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905E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BA76F4" w:rsidP="00221B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DD6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бработка информации о работе </w:t>
            </w:r>
            <w:r w:rsidR="00BA7B0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354DD6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с обращениями клиентов по вопросам технической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354DD6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DD6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354DD6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905E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BA76F4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работе с обращениями клиентов по вопросам технической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spellStart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A76F4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BA76F4" w:rsidRPr="008C6D7B" w:rsidRDefault="00BA76F4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F4" w:rsidRPr="008C6D7B" w:rsidRDefault="00BA76F4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по вопросам технической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C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поступивших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285F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A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клиентов 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60A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160A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60A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0A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B160A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последовательности их выполнения</w:t>
            </w:r>
            <w:r w:rsidR="00B160A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B160A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C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обобщенных сведений о поступающих от клиентов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заявках</w:t>
            </w:r>
            <w:r w:rsidR="00285F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D3AF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AD3AFE" w:rsidRPr="008C6D7B" w:rsidDel="00AD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</w:t>
            </w:r>
            <w:r w:rsidR="006F4C18" w:rsidRPr="008C6D7B">
              <w:rPr>
                <w:rFonts w:ascii="Times New Roman" w:hAnsi="Times New Roman"/>
                <w:sz w:val="24"/>
                <w:szCs w:val="24"/>
              </w:rPr>
              <w:t>структурным подразделениям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18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54DD6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C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координации работ по выполнению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от клиентов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285F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D3AF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AD3AFE"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22857" w:rsidRPr="008C6D7B" w:rsidRDefault="00422857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Координировать решение обращений клиентов со специалистами соответствующих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технических подразделений организации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(специалистами второго уровня технической поддержки)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A9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Обрабатывать информацию 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с обращениями клиентов по вопросам технической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B7222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="00A9325E" w:rsidRPr="008C6D7B">
              <w:rPr>
                <w:rFonts w:ascii="Times New Roman" w:hAnsi="Times New Roman"/>
                <w:sz w:val="24"/>
                <w:szCs w:val="24"/>
              </w:rPr>
              <w:t xml:space="preserve">автоматизированных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технических средств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C72C9C" w:rsidP="00221B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автоматизированные системы управления взаимоотношениями </w:t>
            </w:r>
            <w:proofErr w:type="gram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 клиентами для о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бработк</w:t>
            </w:r>
            <w:r w:rsidR="002E2F17" w:rsidRPr="008C6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с обращениями клиентов по вопросам</w:t>
            </w:r>
            <w:proofErr w:type="gramEnd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B7222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 w:rsidDel="0094168E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DC3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для выработки рекомендаций по координации работ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905E3A" w:rsidRPr="008C6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6F4C1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подразделениями </w:t>
            </w:r>
            <w:r w:rsidR="0035732A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22857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422857" w:rsidRPr="008C6D7B" w:rsidRDefault="00422857" w:rsidP="00375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22857" w:rsidRPr="008C6D7B" w:rsidRDefault="00422857" w:rsidP="00905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обработки обращений 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422857" w:rsidRPr="008C6D7B" w:rsidTr="00DC373B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B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взаимодействия сотрудников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 с </w:t>
            </w:r>
            <w:r w:rsidR="006F4C18" w:rsidRPr="008C6D7B">
              <w:rPr>
                <w:rFonts w:ascii="Times New Roman" w:hAnsi="Times New Roman"/>
                <w:sz w:val="24"/>
                <w:szCs w:val="24"/>
              </w:rPr>
              <w:t xml:space="preserve">другими структурными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подразделениями </w:t>
            </w:r>
            <w:r w:rsidR="009B7605" w:rsidRPr="008C6D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05E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Организационная структура</w:t>
            </w:r>
            <w:r w:rsidR="00B72225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2A" w:rsidRPr="008C6D7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0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22857" w:rsidP="0090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Правила ведения базы данных клиентов </w:t>
            </w:r>
          </w:p>
        </w:tc>
      </w:tr>
      <w:tr w:rsidR="003D2355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3D2355" w:rsidRPr="008C6D7B" w:rsidRDefault="003D2355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2355" w:rsidRPr="008C6D7B" w:rsidRDefault="003D2355" w:rsidP="0090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Правила ведения базы данных заявок клиентов на оказание технической поддержки</w:t>
            </w:r>
          </w:p>
        </w:tc>
      </w:tr>
      <w:tr w:rsidR="00422857" w:rsidRPr="008C6D7B" w:rsidTr="00905E3A">
        <w:trPr>
          <w:trHeight w:val="283"/>
          <w:jc w:val="center"/>
        </w:trPr>
        <w:tc>
          <w:tcPr>
            <w:tcW w:w="1266" w:type="pct"/>
            <w:vMerge/>
          </w:tcPr>
          <w:p w:rsidR="00422857" w:rsidRPr="008C6D7B" w:rsidRDefault="0042285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2857" w:rsidRPr="008C6D7B" w:rsidRDefault="00496D46" w:rsidP="004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422857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>действующие в организации</w:t>
            </w:r>
          </w:p>
        </w:tc>
      </w:tr>
      <w:tr w:rsidR="00375297" w:rsidRPr="008C6D7B" w:rsidTr="002E2F17">
        <w:trPr>
          <w:trHeight w:val="425"/>
          <w:jc w:val="center"/>
        </w:trPr>
        <w:tc>
          <w:tcPr>
            <w:tcW w:w="1266" w:type="pct"/>
          </w:tcPr>
          <w:p w:rsidR="00375297" w:rsidRPr="008C6D7B" w:rsidRDefault="00375297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75297" w:rsidRPr="008C6D7B" w:rsidRDefault="00375297" w:rsidP="00905E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CB02D4">
      <w:pPr>
        <w:pStyle w:val="2"/>
      </w:pPr>
      <w:bookmarkStart w:id="5" w:name="_Toc418800778"/>
      <w:r w:rsidRPr="008C6D7B">
        <w:t>3.3. Обобщенная трудовая функция</w:t>
      </w:r>
      <w:bookmarkEnd w:id="5"/>
    </w:p>
    <w:p w:rsidR="00DC373B" w:rsidRPr="008C6D7B" w:rsidRDefault="00DC373B" w:rsidP="00DC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C6D7B" w:rsidTr="00905E3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F14529" w:rsidP="001300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Устранение, по обращениям клиентов, возникших проблем при установке и эксплуатации аппаратного, программного и программно-аппаратного обеспечения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8F659C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8C6D7B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2267" w:type="dxa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F14529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54DD6" w:rsidRPr="008C6D7B" w:rsidRDefault="00354DD6" w:rsidP="003752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Специалист второй линии технической поддержки</w:t>
            </w:r>
          </w:p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Ведущий специалист по технической поддержк</w:t>
            </w:r>
            <w:r w:rsidR="001C1F9B" w:rsidRPr="008C6D7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B72225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по поставляемому оборудованию</w:t>
            </w:r>
          </w:p>
        </w:tc>
      </w:tr>
    </w:tbl>
    <w:p w:rsidR="00A140A0" w:rsidRPr="008C6D7B" w:rsidRDefault="00A140A0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E2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659C" w:rsidRPr="008C6D7B" w:rsidRDefault="008F659C" w:rsidP="008F6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:rsidR="008F659C" w:rsidRPr="008C6D7B" w:rsidRDefault="008F659C" w:rsidP="008F6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F659C" w:rsidRPr="008C6D7B" w:rsidRDefault="008F659C" w:rsidP="008F6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54DD6" w:rsidRPr="008C6D7B" w:rsidRDefault="00683861" w:rsidP="002E2F1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Pr="008C6D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 области маркетинга, менеджмента, экономики, новых </w:t>
            </w:r>
            <w:proofErr w:type="spellStart"/>
            <w:r w:rsidRPr="008C6D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E2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8C6D7B" w:rsidRDefault="008F659C" w:rsidP="008F65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шести месяцев работы в области технической поддержки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при среднем профессиональном образовании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E2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8C6D7B" w:rsidRDefault="00354DD6" w:rsidP="002E2F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 xml:space="preserve">Дополнительные характеристики 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54DD6" w:rsidRPr="008C6D7B" w:rsidTr="00DC373B">
        <w:trPr>
          <w:jc w:val="center"/>
        </w:trPr>
        <w:tc>
          <w:tcPr>
            <w:tcW w:w="1282" w:type="pct"/>
            <w:vAlign w:val="center"/>
          </w:tcPr>
          <w:p w:rsidR="00354DD6" w:rsidRPr="008C6D7B" w:rsidRDefault="00354DD6" w:rsidP="00DC3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54DD6" w:rsidRPr="008C6D7B" w:rsidRDefault="00354DD6" w:rsidP="00DC3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54DD6" w:rsidRPr="008C6D7B" w:rsidRDefault="00354DD6" w:rsidP="00DC3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 w:val="restar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Программисты приложений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 w:val="restar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5D42" w:rsidRPr="008C6D7B" w:rsidRDefault="00BD5D42" w:rsidP="00AE2A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5D42" w:rsidRPr="008C6D7B" w:rsidRDefault="00BD5D42" w:rsidP="00AE2A4E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электроник (электроник)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 w:val="restar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C6D89" w:rsidRPr="008C6D7B" w:rsidRDefault="007C6D89" w:rsidP="00982C27">
            <w:pPr>
              <w:tabs>
                <w:tab w:val="right" w:leader="dot" w:pos="10206"/>
              </w:tabs>
              <w:suppressAutoHyphens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22864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Инженер-электроник</w:t>
            </w:r>
            <w:proofErr w:type="spellEnd"/>
            <w:proofErr w:type="gramEnd"/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 w:val="restar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7C6D89" w:rsidRPr="008C6D7B" w:rsidRDefault="007C6D89" w:rsidP="00AE2A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7C6D89" w:rsidRPr="008C6D7B" w:rsidRDefault="007C6D89" w:rsidP="00AE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DC373B" w:rsidRPr="008C6D7B" w:rsidRDefault="00DC373B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D300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221BD9" w:rsidP="00BF5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клиентов по согласованным с соответствующими структурными подразделениями </w:t>
            </w:r>
            <w:r w:rsidR="00BF53F2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-поставщика срокам проведения работ по монтажу, пуску и наладке аппаратного, программного, и программно-аппаратного обеспечения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8F65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C/01.</w:t>
            </w:r>
            <w:r w:rsidR="008F659C"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8F659C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24F3" w:rsidRPr="008C6D7B" w:rsidRDefault="001624F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D300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D300F2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DC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</w:t>
            </w:r>
            <w:r w:rsidR="00285F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 w:rsidR="00376741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выполнения работ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6F4C18" w:rsidRPr="008C6D7B">
              <w:rPr>
                <w:rFonts w:ascii="Times New Roman" w:hAnsi="Times New Roman"/>
                <w:sz w:val="24"/>
                <w:szCs w:val="24"/>
              </w:rPr>
              <w:t>структурными подразделениями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выполняющими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0F2" w:rsidRPr="008C6D7B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  <w:r w:rsidR="00D300F2" w:rsidRPr="008C6D7B">
              <w:rPr>
                <w:rFonts w:ascii="Times New Roman" w:hAnsi="Times New Roman" w:cs="Times New Roman"/>
                <w:sz w:val="24"/>
                <w:szCs w:val="24"/>
              </w:rPr>
              <w:t>налад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аппаратного, программного, и программно-аппаратного обеспечения </w:t>
            </w:r>
            <w:proofErr w:type="spellStart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5727EE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5727EE" w:rsidRPr="008C6D7B" w:rsidRDefault="005727EE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27EE" w:rsidRPr="008C6D7B" w:rsidRDefault="005727EE" w:rsidP="0028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 по </w:t>
            </w:r>
            <w:r w:rsidR="00285F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клиентов со </w:t>
            </w:r>
            <w:r w:rsidR="006F4C18" w:rsidRPr="008C6D7B">
              <w:rPr>
                <w:rFonts w:ascii="Times New Roman" w:hAnsi="Times New Roman"/>
                <w:sz w:val="24"/>
                <w:szCs w:val="24"/>
              </w:rPr>
              <w:t>структурными подразделениями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выполняющими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>работы по монтажу, пуску и наладке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аппаратного, программного, и программно-аппаратного обеспечения </w:t>
            </w:r>
            <w:proofErr w:type="spellStart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0C5D70">
        <w:trPr>
          <w:trHeight w:val="273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3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клиента о согласованных сроках выполнения монтажных и </w:t>
            </w:r>
            <w:r w:rsidR="00D300F2" w:rsidRPr="008C6D7B">
              <w:rPr>
                <w:rFonts w:ascii="Times New Roman" w:hAnsi="Times New Roman" w:cs="Times New Roman"/>
                <w:sz w:val="24"/>
                <w:szCs w:val="24"/>
              </w:rPr>
              <w:t>пусконаладоч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и/или </w:t>
            </w:r>
            <w:r w:rsidR="00DC373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их изменении</w:t>
            </w:r>
          </w:p>
        </w:tc>
      </w:tr>
      <w:tr w:rsidR="00376741" w:rsidRPr="008C6D7B" w:rsidTr="002E2F17">
        <w:trPr>
          <w:trHeight w:val="425"/>
          <w:jc w:val="center"/>
        </w:trPr>
        <w:tc>
          <w:tcPr>
            <w:tcW w:w="1266" w:type="pct"/>
            <w:vMerge w:val="restart"/>
          </w:tcPr>
          <w:p w:rsidR="00376741" w:rsidRPr="008C6D7B" w:rsidRDefault="00376741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6741" w:rsidRPr="008C6D7B" w:rsidRDefault="00376741" w:rsidP="0028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поступающие от клиентов </w:t>
            </w:r>
            <w:r w:rsidR="00285F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по уточнению сроков выполнения монтажных и </w:t>
            </w:r>
            <w:r w:rsidR="00D300F2" w:rsidRPr="008C6D7B">
              <w:rPr>
                <w:rFonts w:ascii="Times New Roman" w:hAnsi="Times New Roman" w:cs="Times New Roman"/>
                <w:sz w:val="24"/>
                <w:szCs w:val="24"/>
              </w:rPr>
              <w:t>пусконаладоч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</w:tr>
      <w:tr w:rsidR="00376741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76741" w:rsidRPr="008C6D7B" w:rsidRDefault="00376741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6741" w:rsidRPr="008C6D7B" w:rsidRDefault="00496D46" w:rsidP="00496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741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возникшую проблему сотрудникам </w:t>
            </w:r>
            <w:r w:rsidR="006F4C18" w:rsidRPr="008C6D7B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 w:rsidR="00376741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выполняющих монтажные и </w:t>
            </w:r>
            <w:r w:rsidR="00D300F2" w:rsidRPr="008C6D7B">
              <w:rPr>
                <w:rFonts w:ascii="Times New Roman" w:hAnsi="Times New Roman" w:cs="Times New Roman"/>
                <w:sz w:val="24"/>
                <w:szCs w:val="24"/>
              </w:rPr>
              <w:t>пусконаладоч</w:t>
            </w:r>
            <w:r w:rsidR="00376741" w:rsidRPr="008C6D7B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376741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76741" w:rsidRPr="008C6D7B" w:rsidRDefault="00376741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6741" w:rsidRPr="008C6D7B" w:rsidRDefault="00376741" w:rsidP="00A9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Обрабатывать информацию о ходе согласования и уточнения сроков выполнения монтажных и </w:t>
            </w:r>
            <w:r w:rsidR="00D300F2" w:rsidRPr="008C6D7B">
              <w:rPr>
                <w:rFonts w:ascii="Times New Roman" w:hAnsi="Times New Roman"/>
                <w:sz w:val="24"/>
                <w:szCs w:val="24"/>
              </w:rPr>
              <w:t>пусконаладоч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ных работ с использованием автоматизированных средств </w:t>
            </w:r>
            <w:r w:rsidR="00C72C9C" w:rsidRPr="008C6D7B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C72C9C" w:rsidRPr="008C6D7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 клиентами</w:t>
            </w:r>
          </w:p>
        </w:tc>
      </w:tr>
      <w:tr w:rsidR="00376741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76741" w:rsidRPr="008C6D7B" w:rsidRDefault="00376741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76741" w:rsidRPr="008C6D7B" w:rsidRDefault="00D300F2" w:rsidP="004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496D46" w:rsidRPr="008C6D7B">
              <w:rPr>
                <w:rFonts w:ascii="Times New Roman" w:hAnsi="Times New Roman"/>
                <w:sz w:val="24"/>
                <w:szCs w:val="24"/>
              </w:rPr>
              <w:t xml:space="preserve">все доступные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способы информирования клиентов (телефон, факс, СМС, электронную почту)</w:t>
            </w:r>
          </w:p>
        </w:tc>
      </w:tr>
      <w:tr w:rsidR="00F11D6F" w:rsidRPr="008C6D7B" w:rsidTr="00DC373B">
        <w:trPr>
          <w:trHeight w:val="283"/>
          <w:jc w:val="center"/>
        </w:trPr>
        <w:tc>
          <w:tcPr>
            <w:tcW w:w="1266" w:type="pct"/>
            <w:vMerge w:val="restart"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11D6F" w:rsidRPr="008C6D7B" w:rsidRDefault="00DC373B" w:rsidP="00DC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Подробные т</w:t>
            </w:r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ехнические характеристики поддерживаемых </w:t>
            </w:r>
            <w:proofErr w:type="spellStart"/>
            <w:r w:rsidR="00F11D6F" w:rsidRPr="008C6D7B">
              <w:rPr>
                <w:rFonts w:ascii="Times New Roman" w:hAnsi="Times New Roman"/>
                <w:sz w:val="24"/>
                <w:szCs w:val="24"/>
              </w:rPr>
              <w:lastRenderedPageBreak/>
              <w:t>инфокоммуникационных</w:t>
            </w:r>
            <w:proofErr w:type="spellEnd"/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D2355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3D2355" w:rsidRPr="008C6D7B" w:rsidRDefault="003D2355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2355" w:rsidRPr="008C6D7B" w:rsidRDefault="00BA6A56" w:rsidP="00DC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Детали и особенности архитектуры</w:t>
            </w:r>
            <w:r w:rsidR="003D2355" w:rsidRPr="008C6D7B">
              <w:rPr>
                <w:rFonts w:ascii="Times New Roman" w:hAnsi="Times New Roman"/>
                <w:sz w:val="24"/>
                <w:szCs w:val="24"/>
              </w:rPr>
              <w:t xml:space="preserve"> поддерживаемых </w:t>
            </w:r>
            <w:proofErr w:type="spellStart"/>
            <w:r w:rsidR="003D2355"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="003D2355"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D300F2">
        <w:trPr>
          <w:trHeight w:val="283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Организационная структура </w:t>
            </w:r>
            <w:r w:rsidR="0035732A" w:rsidRPr="008C6D7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11D6F" w:rsidRPr="008C6D7B" w:rsidTr="002E2F17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260785" w:rsidP="00D3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взаимодействия сотрудников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 с другими структурными подразделениями организации</w:t>
            </w:r>
          </w:p>
        </w:tc>
      </w:tr>
      <w:tr w:rsidR="00F11D6F" w:rsidRPr="008C6D7B" w:rsidTr="00D300F2">
        <w:trPr>
          <w:trHeight w:val="283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F11D6F" w:rsidRPr="008C6D7B" w:rsidTr="00D300F2">
        <w:trPr>
          <w:trHeight w:val="283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F11D6F" w:rsidRPr="008C6D7B" w:rsidTr="00D300F2">
        <w:trPr>
          <w:trHeight w:val="283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496D46" w:rsidP="00496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>действующие в организации</w:t>
            </w:r>
          </w:p>
        </w:tc>
      </w:tr>
      <w:tr w:rsidR="00A1547E" w:rsidRPr="008C6D7B" w:rsidTr="002E2F17">
        <w:trPr>
          <w:trHeight w:val="425"/>
          <w:jc w:val="center"/>
        </w:trPr>
        <w:tc>
          <w:tcPr>
            <w:tcW w:w="1266" w:type="pct"/>
          </w:tcPr>
          <w:p w:rsidR="00A1547E" w:rsidRPr="008C6D7B" w:rsidRDefault="00A1547E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1547E" w:rsidRPr="008C6D7B" w:rsidRDefault="00A1547E" w:rsidP="00D3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BA6A56" w:rsidRPr="008C6D7B" w:rsidRDefault="00BA6A5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D300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221BD9" w:rsidP="00D300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проблемных ситуаций, возникших у клиента при первичном конфигурировании аппаратного, программного и программно-аппаратного обеспечения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в рамках компетенций, делегированных клиенту (дистанционно и/или на месте)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8F65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C/02.</w:t>
            </w:r>
            <w:r w:rsidR="008F659C"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8F659C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D300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D300F2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561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561D3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клиенту по устранению проблемных ситуаций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>, возникших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при первичном конфигурировании аппаратных средств,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1624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561D3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клиенту по устранению проблемных ситуаций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>, возникших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при первичном конфигурировании аппаратно-программных средств,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BF36DD" w:rsidRPr="008C6D7B" w:rsidDel="00BF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561D3F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клиенту по устранению проблемных ситуаций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>, возникших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при первичном конфигурировании программных средств,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D300F2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первичному конфигурированию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в рамках делегируемых клиенту полномочий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4DD6" w:rsidRPr="008C6D7B" w:rsidRDefault="00354DD6" w:rsidP="00B5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</w:t>
            </w:r>
            <w:r w:rsidR="00B5305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системы, используемые в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поддерживаемом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3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специализированные операционные системы, используемые в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поддерживаемом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прикладное программное обеспечение, используемое в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поддерживаемом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</w:tr>
      <w:tr w:rsidR="00354DD6" w:rsidRPr="008C6D7B" w:rsidTr="00D300F2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F36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поддерживаемые а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бонентские оконечные устройства клиент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76741" w:rsidP="00A93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Обрабатывать информацию о ходе </w:t>
            </w:r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проблемных ситуаций, возникших у клиента при первичном конфигурировании </w:t>
            </w:r>
            <w:proofErr w:type="spellStart"/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</w:t>
            </w:r>
            <w:proofErr w:type="spellEnd"/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системы/или ее составляющих</w:t>
            </w:r>
            <w:r w:rsidR="00D300F2" w:rsidRPr="008C6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1C8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с использованием автоматизированных средств</w:t>
            </w:r>
            <w:r w:rsidR="00C72C9C" w:rsidRPr="008C6D7B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взаимодействия</w:t>
            </w:r>
            <w:r w:rsidR="00C72C9C" w:rsidRPr="008C6D7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 клиентами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11D6F" w:rsidRPr="008C6D7B" w:rsidRDefault="00F11D6F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</w:t>
            </w:r>
            <w:r w:rsidR="009B7605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конфигурированию </w:t>
            </w:r>
            <w:r w:rsidR="009B7605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905E3A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инженера,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905E3A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пользователя,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Технические характеристики и архитектур</w:t>
            </w:r>
            <w:r w:rsidR="00D300F2" w:rsidRPr="008C6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605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системы, используемые в </w:t>
            </w:r>
            <w:r w:rsidR="009B7605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F11D6F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программирования, используемые в </w:t>
            </w:r>
            <w:r w:rsidR="009B7605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260785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взаимодействия сотрудников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технической поддержки с другими структурными подразделениями организации</w:t>
            </w:r>
          </w:p>
        </w:tc>
      </w:tr>
      <w:tr w:rsidR="00F11D6F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F11D6F" w:rsidRPr="008C6D7B" w:rsidRDefault="00F11D6F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1D6F" w:rsidRPr="008C6D7B" w:rsidRDefault="005D696D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при работе с поддерживаемыми </w:t>
            </w:r>
            <w:proofErr w:type="spellStart"/>
            <w:r w:rsidR="00F11D6F" w:rsidRPr="008C6D7B">
              <w:rPr>
                <w:rFonts w:ascii="Times New Roman" w:hAnsi="Times New Roman"/>
                <w:sz w:val="24"/>
                <w:szCs w:val="24"/>
              </w:rPr>
              <w:t>инфокоммуникационными</w:t>
            </w:r>
            <w:proofErr w:type="spellEnd"/>
            <w:r w:rsidR="00F11D6F" w:rsidRPr="008C6D7B">
              <w:rPr>
                <w:rFonts w:ascii="Times New Roman" w:hAnsi="Times New Roman"/>
                <w:sz w:val="24"/>
                <w:szCs w:val="24"/>
              </w:rPr>
              <w:t xml:space="preserve"> системами и/или их составляющими</w:t>
            </w:r>
          </w:p>
        </w:tc>
      </w:tr>
      <w:tr w:rsidR="00A1547E" w:rsidRPr="008C6D7B" w:rsidTr="00267CBC">
        <w:trPr>
          <w:trHeight w:val="425"/>
          <w:jc w:val="center"/>
        </w:trPr>
        <w:tc>
          <w:tcPr>
            <w:tcW w:w="1266" w:type="pct"/>
          </w:tcPr>
          <w:p w:rsidR="00A1547E" w:rsidRPr="008C6D7B" w:rsidRDefault="00A1547E" w:rsidP="00A154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1547E" w:rsidRPr="008C6D7B" w:rsidRDefault="00A1547E" w:rsidP="00D300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40A0" w:rsidRPr="008C6D7B" w:rsidRDefault="00A140A0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017F89" w:rsidRPr="008C6D7B" w:rsidRDefault="00017F89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5D69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F14529" w:rsidP="00C55F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возникшей у клиента в ходе эксплуатации проблемы на аппаратном, программном, и программно-аппаратном обеспечении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8F65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C/03.</w:t>
            </w:r>
            <w:r w:rsidR="008F659C"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8F659C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3752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F04DE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04DE" w:rsidRPr="008C6D7B" w:rsidRDefault="001F04DE" w:rsidP="00C5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Анализ переданной специалистом первой линии технической поддержки заявки, поступившей от клиента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6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ситуации,</w:t>
            </w:r>
            <w:r w:rsidR="003906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 в ходе эксплуатации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аппаратного, программного и программно-аппаратного обеспечения </w:t>
            </w:r>
            <w:proofErr w:type="spellStart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F04DE" w:rsidRPr="008C6D7B" w:rsidTr="00267CBC">
        <w:trPr>
          <w:trHeight w:val="273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Детальное обсуждение с ответственным представителем клиента возникшей проблемы</w:t>
            </w:r>
          </w:p>
        </w:tc>
      </w:tr>
      <w:tr w:rsidR="001F04DE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аппаратного, программного и программно-аппаратного обеспечения </w:t>
            </w:r>
            <w:proofErr w:type="spellStart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221BD9" w:rsidRPr="008C6D7B" w:rsidDel="0022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 или с выездом на место установки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системы)</w:t>
            </w:r>
          </w:p>
        </w:tc>
      </w:tr>
      <w:tr w:rsidR="001F04DE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Поиск возникшей проблемы по данным, полученным от клиента</w:t>
            </w:r>
          </w:p>
        </w:tc>
      </w:tr>
      <w:tr w:rsidR="001F04DE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221B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Устранение возникшей</w:t>
            </w:r>
            <w:r w:rsidR="0039060C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в ходе эксплуатации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на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аппаратном, программном, и программно-аппаратном обеспечении </w:t>
            </w:r>
            <w:proofErr w:type="spellStart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и/или их составляющих</w:t>
            </w:r>
          </w:p>
        </w:tc>
      </w:tr>
      <w:tr w:rsidR="001F04DE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выполнения заявки совместно с ответственным представителем клиента</w:t>
            </w:r>
          </w:p>
        </w:tc>
      </w:tr>
      <w:tr w:rsidR="001F04DE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Сбор данных о количестве отказов оборудования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 их причинах</w:t>
            </w:r>
          </w:p>
        </w:tc>
      </w:tr>
      <w:tr w:rsidR="001F04DE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Документирование данных о количестве отказов оборудования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 их причинах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4DD6" w:rsidRPr="008C6D7B" w:rsidRDefault="00354DD6" w:rsidP="002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общесистемные операционные системы, используемые в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поддерживаемом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специализированные операционные системы, используемые в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поддерживаемом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прикладное программное обеспечение, используемое в </w:t>
            </w:r>
            <w:r w:rsidR="00221BD9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поддерживаемом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</w:tr>
      <w:tr w:rsidR="00354DD6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4104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Настраивать абонентские оконечные устройства клиент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496D46" w:rsidP="004104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клиенту правила эксплуатации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76741" w:rsidP="004104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Обрабатывать информацию о ходе </w:t>
            </w:r>
            <w:r w:rsidR="007B37BB" w:rsidRPr="008C6D7B">
              <w:rPr>
                <w:rFonts w:ascii="Times New Roman" w:hAnsi="Times New Roman"/>
                <w:sz w:val="24"/>
                <w:szCs w:val="24"/>
              </w:rPr>
              <w:t>устранения возникшей у клиента проблемы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 использованием автоматизированных средств </w:t>
            </w:r>
            <w:r w:rsidR="00C72C9C" w:rsidRPr="008C6D7B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C72C9C" w:rsidRPr="008C6D7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 клиентами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9060C" w:rsidRPr="008C6D7B" w:rsidRDefault="0039060C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39060C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конфигурированию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905E3A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инженера,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905E3A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пользователя,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39060C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 w:rsidR="005D696D" w:rsidRPr="008C6D7B">
              <w:rPr>
                <w:rFonts w:ascii="Times New Roman" w:hAnsi="Times New Roman"/>
                <w:sz w:val="24"/>
                <w:szCs w:val="24"/>
              </w:rPr>
              <w:t xml:space="preserve">характеристики и архитектура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41045B"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9325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39060C" w:rsidP="005D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системы, используемые в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41045B" w:rsidRPr="008C6D7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39060C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программирования, используемые в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41045B" w:rsidRPr="008C6D7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73155B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73155B" w:rsidRPr="008C6D7B" w:rsidRDefault="0073155B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155B" w:rsidRPr="008C6D7B" w:rsidRDefault="0073155B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r w:rsidR="0041045B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39060C" w:rsidP="004104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Регламенты взаимодействия сотрудников технической поддержки с </w:t>
            </w:r>
            <w:r w:rsidR="006F4C18" w:rsidRPr="008C6D7B">
              <w:rPr>
                <w:rFonts w:ascii="Times New Roman" w:hAnsi="Times New Roman"/>
                <w:sz w:val="24"/>
                <w:szCs w:val="24"/>
              </w:rPr>
              <w:t xml:space="preserve">другими структурными 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подразделениями </w:t>
            </w:r>
            <w:r w:rsidR="0041045B" w:rsidRPr="008C6D7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9060C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39060C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39060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9060C" w:rsidRPr="008C6D7B" w:rsidRDefault="0039060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9060C" w:rsidRPr="008C6D7B" w:rsidRDefault="005D696D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работе </w:t>
            </w:r>
            <w:r w:rsidR="0039060C" w:rsidRPr="008C6D7B">
              <w:rPr>
                <w:rFonts w:ascii="Times New Roman" w:hAnsi="Times New Roman"/>
                <w:sz w:val="24"/>
                <w:szCs w:val="24"/>
              </w:rPr>
              <w:t xml:space="preserve">с поддерживаемыми </w:t>
            </w:r>
            <w:proofErr w:type="spellStart"/>
            <w:r w:rsidR="0039060C" w:rsidRPr="008C6D7B">
              <w:rPr>
                <w:rFonts w:ascii="Times New Roman" w:hAnsi="Times New Roman"/>
                <w:sz w:val="24"/>
                <w:szCs w:val="24"/>
              </w:rPr>
              <w:t>инфокоммуникационными</w:t>
            </w:r>
            <w:proofErr w:type="spellEnd"/>
            <w:r w:rsidR="0039060C" w:rsidRPr="008C6D7B">
              <w:rPr>
                <w:rFonts w:ascii="Times New Roman" w:hAnsi="Times New Roman"/>
                <w:sz w:val="24"/>
                <w:szCs w:val="24"/>
              </w:rPr>
              <w:t xml:space="preserve"> системами и/или их составляющими</w:t>
            </w:r>
          </w:p>
        </w:tc>
      </w:tr>
      <w:tr w:rsidR="00204559" w:rsidRPr="008C6D7B" w:rsidTr="00267CBC">
        <w:trPr>
          <w:trHeight w:val="425"/>
          <w:jc w:val="center"/>
        </w:trPr>
        <w:tc>
          <w:tcPr>
            <w:tcW w:w="1266" w:type="pct"/>
          </w:tcPr>
          <w:p w:rsidR="00204559" w:rsidRPr="008C6D7B" w:rsidRDefault="00204559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4559" w:rsidRPr="008C6D7B" w:rsidRDefault="0020455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5D42" w:rsidRPr="008C6D7B" w:rsidRDefault="00BD5D42" w:rsidP="00BD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418800779"/>
    </w:p>
    <w:p w:rsidR="00BD5D42" w:rsidRPr="008C6D7B" w:rsidRDefault="00BD5D42" w:rsidP="00BD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C6D7B" w:rsidRDefault="00354DD6" w:rsidP="00CB02D4">
      <w:pPr>
        <w:pStyle w:val="2"/>
      </w:pPr>
      <w:r w:rsidRPr="008C6D7B">
        <w:lastRenderedPageBreak/>
        <w:t>3.4. Обобщенная трудовая функция</w:t>
      </w:r>
      <w:bookmarkEnd w:id="6"/>
    </w:p>
    <w:p w:rsidR="00017F89" w:rsidRPr="008C6D7B" w:rsidRDefault="00017F89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54DD6" w:rsidRPr="008C6D7B" w:rsidTr="005D696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354DD6" w:rsidP="00BF36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группой специалистов по выполнению 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DD6" w:rsidRPr="008C6D7B" w:rsidTr="003752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375297">
        <w:trPr>
          <w:jc w:val="center"/>
        </w:trPr>
        <w:tc>
          <w:tcPr>
            <w:tcW w:w="2267" w:type="dxa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F14529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lang w:eastAsia="ar-SA"/>
              </w:rPr>
              <w:t>Ведущий специалист по технической поддержке</w:t>
            </w:r>
          </w:p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группы технической поддержки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4DD6" w:rsidRPr="008C6D7B" w:rsidRDefault="00354DD6" w:rsidP="005D6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AE2A4E" w:rsidRPr="008C6D7B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AE2A4E" w:rsidRPr="008C6D7B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  <w:p w:rsidR="00354DD6" w:rsidRPr="008C6D7B" w:rsidRDefault="00354DD6" w:rsidP="00267CB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C6D7B">
              <w:rPr>
                <w:rFonts w:ascii="Times New Roman" w:hAnsi="Times New Roman" w:cs="Cambria"/>
                <w:b w:val="0"/>
                <w:color w:val="auto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="00E5154C" w:rsidRPr="008C6D7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области компьютерных и телекоммуникационных технологий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DD6" w:rsidRPr="008C6D7B" w:rsidRDefault="003D2355" w:rsidP="002F18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Н</w:t>
            </w:r>
            <w:r w:rsidR="00AD3AFE" w:rsidRPr="008C6D7B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5D696D" w:rsidRPr="008C6D7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AD3AFE" w:rsidRPr="008C6D7B">
              <w:rPr>
                <w:rFonts w:ascii="Times New Roman" w:hAnsi="Times New Roman"/>
                <w:sz w:val="24"/>
                <w:szCs w:val="24"/>
              </w:rPr>
              <w:t xml:space="preserve"> года работы 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 w:rsidR="002F18AD" w:rsidRPr="008C6D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F18AD" w:rsidRPr="008C6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FE" w:rsidRPr="008C6D7B">
              <w:rPr>
                <w:rFonts w:ascii="Times New Roman" w:hAnsi="Times New Roman"/>
                <w:sz w:val="24"/>
                <w:szCs w:val="24"/>
              </w:rPr>
              <w:t>технической поддержки</w:t>
            </w:r>
          </w:p>
        </w:tc>
      </w:tr>
      <w:tr w:rsidR="00354DD6" w:rsidRPr="008C6D7B" w:rsidTr="00375297">
        <w:trPr>
          <w:jc w:val="center"/>
        </w:trPr>
        <w:tc>
          <w:tcPr>
            <w:tcW w:w="1213" w:type="pct"/>
          </w:tcPr>
          <w:p w:rsidR="00354DD6" w:rsidRPr="008C6D7B" w:rsidRDefault="00354DD6" w:rsidP="00267C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DD6" w:rsidRPr="008C6D7B" w:rsidRDefault="00354DD6" w:rsidP="00267C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24F3" w:rsidRPr="008C6D7B" w:rsidRDefault="001624F3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sz w:val="24"/>
          <w:szCs w:val="24"/>
        </w:rPr>
        <w:t xml:space="preserve">Дополнительные характеристики 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54DD6" w:rsidRPr="008C6D7B" w:rsidTr="00BA6A56">
        <w:trPr>
          <w:jc w:val="center"/>
        </w:trPr>
        <w:tc>
          <w:tcPr>
            <w:tcW w:w="1282" w:type="pct"/>
            <w:vAlign w:val="center"/>
          </w:tcPr>
          <w:p w:rsidR="00354DD6" w:rsidRPr="008C6D7B" w:rsidRDefault="00354DD6" w:rsidP="00BA6A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54DD6" w:rsidRPr="008C6D7B" w:rsidRDefault="00354DD6" w:rsidP="00BA6A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54DD6" w:rsidRPr="008C6D7B" w:rsidRDefault="00354DD6" w:rsidP="00BA6A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 w:val="restart"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Системные аналитики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программного обеспечения</w:t>
            </w:r>
          </w:p>
        </w:tc>
      </w:tr>
      <w:tr w:rsidR="00BD5D42" w:rsidRPr="008C6D7B" w:rsidTr="00AE2A4E">
        <w:trPr>
          <w:jc w:val="center"/>
        </w:trPr>
        <w:tc>
          <w:tcPr>
            <w:tcW w:w="1282" w:type="pct"/>
            <w:vMerge/>
          </w:tcPr>
          <w:p w:rsidR="00BD5D42" w:rsidRPr="008C6D7B" w:rsidRDefault="00BD5D42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2837" w:type="pct"/>
          </w:tcPr>
          <w:p w:rsidR="00BD5D42" w:rsidRPr="008C6D7B" w:rsidRDefault="00BD5D42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Программисты приложений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 w:val="restar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электроник (электроник)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(руководитель) бригады (группы)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 w:val="restar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C6D89" w:rsidRPr="008C6D7B" w:rsidRDefault="007C6D89" w:rsidP="00982C27">
            <w:pPr>
              <w:tabs>
                <w:tab w:val="right" w:leader="dot" w:pos="10206"/>
              </w:tabs>
              <w:suppressAutoHyphens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22864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Инженер-электроник</w:t>
            </w:r>
            <w:proofErr w:type="spellEnd"/>
            <w:proofErr w:type="gramEnd"/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5F31DE" w:rsidRPr="008C6D7B" w:rsidTr="00AE2A4E">
        <w:trPr>
          <w:jc w:val="center"/>
        </w:trPr>
        <w:tc>
          <w:tcPr>
            <w:tcW w:w="1282" w:type="pct"/>
            <w:vMerge/>
          </w:tcPr>
          <w:p w:rsidR="005F31DE" w:rsidRPr="008C6D7B" w:rsidRDefault="005F31DE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F31DE" w:rsidRPr="008C6D7B" w:rsidRDefault="005F31DE" w:rsidP="00880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26151</w:t>
            </w:r>
          </w:p>
        </w:tc>
        <w:tc>
          <w:tcPr>
            <w:tcW w:w="2837" w:type="pct"/>
          </w:tcPr>
          <w:p w:rsidR="005F31DE" w:rsidRPr="008C6D7B" w:rsidRDefault="005F31DE" w:rsidP="0005432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группы (специализированной в прочих отраслях)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 w:val="restar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7C6D89" w:rsidRPr="008C6D7B" w:rsidRDefault="007C6D89" w:rsidP="00AE2A4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7C6D89" w:rsidRPr="008C6D7B" w:rsidRDefault="007C6D89" w:rsidP="00AE2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7C6D89" w:rsidRPr="008C6D7B" w:rsidTr="00AE2A4E">
        <w:trPr>
          <w:jc w:val="center"/>
        </w:trPr>
        <w:tc>
          <w:tcPr>
            <w:tcW w:w="1282" w:type="pct"/>
            <w:vMerge/>
          </w:tcPr>
          <w:p w:rsidR="007C6D89" w:rsidRPr="008C6D7B" w:rsidRDefault="007C6D89" w:rsidP="00AE2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C6D89" w:rsidRPr="008C6D7B" w:rsidRDefault="007C6D89" w:rsidP="00982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230105</w:t>
            </w:r>
          </w:p>
        </w:tc>
        <w:tc>
          <w:tcPr>
            <w:tcW w:w="2837" w:type="pct"/>
          </w:tcPr>
          <w:p w:rsidR="007C6D89" w:rsidRPr="008C6D7B" w:rsidRDefault="007C6D89" w:rsidP="0098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5F31DE" w:rsidRPr="008C6D7B" w:rsidRDefault="005F31D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D89" w:rsidRPr="008C6D7B" w:rsidRDefault="007C6D89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D89" w:rsidRPr="008C6D7B" w:rsidRDefault="007C6D89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1DE" w:rsidRPr="008C6D7B" w:rsidRDefault="005F31D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lastRenderedPageBreak/>
        <w:t>3.4.1. Трудовая функция</w:t>
      </w:r>
    </w:p>
    <w:p w:rsidR="00BA6A56" w:rsidRPr="008C6D7B" w:rsidRDefault="00BA6A5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5D69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354DD6" w:rsidP="00BF36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работы группы специалистов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поддержки</w:t>
            </w:r>
            <w:proofErr w:type="gram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заявки клиентов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5D69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5D69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5D696D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354DD6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выполнение работ по выполнению заявки клиента на оказание технической поддержки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Назначение сроков выполнения работ каждо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по выполнению заявки клиента на оказание технической поддержки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</w:t>
            </w:r>
            <w:r w:rsidR="001F04DE" w:rsidRPr="008C6D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особо сложных проблем, возникших при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1F04DE" w:rsidRPr="008C6D7B" w:rsidTr="00C55F61">
        <w:trPr>
          <w:trHeight w:val="286"/>
          <w:jc w:val="center"/>
        </w:trPr>
        <w:tc>
          <w:tcPr>
            <w:tcW w:w="1266" w:type="pct"/>
            <w:vMerge/>
          </w:tcPr>
          <w:p w:rsidR="001F04DE" w:rsidRPr="008C6D7B" w:rsidRDefault="001F04DE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04DE" w:rsidRPr="008C6D7B" w:rsidRDefault="001F04DE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помощи специалистам при решении особо сложных проблем, возникших при эксплуатации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F5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 по выполнению наиболее сложных заявок на техническую поддержку с представителями </w:t>
            </w:r>
            <w:r w:rsidR="00BF53F2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C6D89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производителей (разработчик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C72C9C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C72C9C" w:rsidRPr="008C6D7B" w:rsidRDefault="00C72C9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72C9C" w:rsidRPr="008C6D7B" w:rsidRDefault="00C72C9C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Руководить проектами по внедрению новых методов и моделей организации процессов технической поддержки</w:t>
            </w:r>
          </w:p>
        </w:tc>
      </w:tr>
      <w:tr w:rsidR="00C72C9C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C72C9C" w:rsidRPr="008C6D7B" w:rsidRDefault="00C72C9C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2C9C" w:rsidRPr="008C6D7B" w:rsidRDefault="00C72C9C" w:rsidP="009B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деятельность подчиненных сотрудников при выполнени</w:t>
            </w:r>
            <w:r w:rsidR="006F4C18" w:rsidRPr="008C6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 клиентов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F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клиентов и представителями </w:t>
            </w:r>
            <w:r w:rsidR="00BF53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>производителей (разработчик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222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F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клиентов и представителями </w:t>
            </w:r>
            <w:r w:rsidR="00BF53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производителей (разработчиков)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BE6E7A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A6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технических средств автоматизации управления бизнес-процессами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>о ходе выполнения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группой специалистов</w:t>
            </w:r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техническую поддержку </w:t>
            </w:r>
            <w:proofErr w:type="spellStart"/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DA21C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6E7A" w:rsidRPr="008C6D7B" w:rsidRDefault="00BE6E7A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9B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конфигурированию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905E3A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инженера,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905E3A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пользователя,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9B7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архитектура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9B7605" w:rsidRPr="008C6D7B">
              <w:rPr>
                <w:rFonts w:ascii="Times New Roman" w:hAnsi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</w:t>
            </w:r>
            <w:r w:rsidR="0035732A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9B76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взаимодействия сотрудников технической поддержки с </w:t>
            </w:r>
            <w:r w:rsidR="006F4C18" w:rsidRPr="008C6D7B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B46AC9" w:rsidRPr="008C6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C1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ми структурными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подразделениями </w:t>
            </w:r>
            <w:r w:rsidR="009B7605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BF5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Регламенты взаимодействия сотрудников технической поддержки</w:t>
            </w:r>
            <w:r w:rsidR="00B72225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BF53F2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– производителей (разработчиков)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E6E7A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BE6E7A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BE6E7A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BE6E7A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BE6E7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BE6E7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5D696D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работе </w:t>
            </w:r>
            <w:r w:rsidR="00BE6E7A" w:rsidRPr="008C6D7B">
              <w:rPr>
                <w:rFonts w:ascii="Times New Roman" w:hAnsi="Times New Roman"/>
                <w:sz w:val="24"/>
                <w:szCs w:val="24"/>
              </w:rPr>
              <w:t xml:space="preserve">с поддерживаемыми </w:t>
            </w:r>
            <w:proofErr w:type="spellStart"/>
            <w:r w:rsidR="00BE6E7A" w:rsidRPr="008C6D7B">
              <w:rPr>
                <w:rFonts w:ascii="Times New Roman" w:hAnsi="Times New Roman"/>
                <w:sz w:val="24"/>
                <w:szCs w:val="24"/>
              </w:rPr>
              <w:t>инфокоммуникационными</w:t>
            </w:r>
            <w:proofErr w:type="spellEnd"/>
            <w:r w:rsidR="00BE6E7A" w:rsidRPr="008C6D7B">
              <w:rPr>
                <w:rFonts w:ascii="Times New Roman" w:hAnsi="Times New Roman"/>
                <w:sz w:val="24"/>
                <w:szCs w:val="24"/>
              </w:rPr>
              <w:t xml:space="preserve"> системами и/или их составляющими</w:t>
            </w:r>
          </w:p>
        </w:tc>
      </w:tr>
      <w:tr w:rsidR="00BE6E7A" w:rsidRPr="008C6D7B" w:rsidTr="005D696D">
        <w:trPr>
          <w:trHeight w:val="283"/>
          <w:jc w:val="center"/>
        </w:trPr>
        <w:tc>
          <w:tcPr>
            <w:tcW w:w="1266" w:type="pct"/>
            <w:vMerge/>
          </w:tcPr>
          <w:p w:rsidR="00BE6E7A" w:rsidRPr="008C6D7B" w:rsidRDefault="00BE6E7A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6E7A" w:rsidRPr="008C6D7B" w:rsidRDefault="00496D46" w:rsidP="004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BE6E7A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>действующие в организации</w:t>
            </w:r>
          </w:p>
        </w:tc>
      </w:tr>
      <w:tr w:rsidR="00204559" w:rsidRPr="008C6D7B" w:rsidTr="00267CBC">
        <w:trPr>
          <w:trHeight w:val="425"/>
          <w:jc w:val="center"/>
        </w:trPr>
        <w:tc>
          <w:tcPr>
            <w:tcW w:w="1266" w:type="pct"/>
          </w:tcPr>
          <w:p w:rsidR="00204559" w:rsidRPr="008C6D7B" w:rsidRDefault="00204559" w:rsidP="002045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4559" w:rsidRPr="008C6D7B" w:rsidRDefault="0020455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D7B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BA6A56" w:rsidRPr="008C6D7B" w:rsidRDefault="00BA6A5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4DD6" w:rsidRPr="008C6D7B" w:rsidTr="005D69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DD6" w:rsidRPr="008C6D7B" w:rsidRDefault="00402A13" w:rsidP="00BF36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группой специалистов 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5D69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D6" w:rsidRPr="008C6D7B" w:rsidTr="005D69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DD6" w:rsidRPr="008C6D7B" w:rsidTr="005D696D">
        <w:trPr>
          <w:jc w:val="center"/>
        </w:trPr>
        <w:tc>
          <w:tcPr>
            <w:tcW w:w="1266" w:type="pct"/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DD6" w:rsidRPr="008C6D7B" w:rsidRDefault="00354DD6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54DD6" w:rsidRPr="008C6D7B" w:rsidRDefault="00354DD6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D7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54DD6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DD6" w:rsidRPr="008C6D7B" w:rsidRDefault="00CE6A7E" w:rsidP="0040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Отслеживание выполнения заяв</w:t>
            </w:r>
            <w:r w:rsidR="00402A13" w:rsidRPr="008C6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к на техническую поддержку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CE6A7E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CE6A7E" w:rsidRPr="008C6D7B" w:rsidRDefault="00CE6A7E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6A7E" w:rsidRPr="008C6D7B" w:rsidRDefault="00CE6A7E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работ по выполнению заявок клиентов сотрудниками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EC0145" w:rsidP="005D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аналитических отчетов по выполнению заявок клиентов сотрудниками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354D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поддержки</w:t>
            </w:r>
          </w:p>
        </w:tc>
      </w:tr>
      <w:tr w:rsidR="00354DD6" w:rsidRPr="008C6D7B" w:rsidTr="00BA6A56">
        <w:trPr>
          <w:trHeight w:val="283"/>
          <w:jc w:val="center"/>
        </w:trPr>
        <w:tc>
          <w:tcPr>
            <w:tcW w:w="1266" w:type="pct"/>
            <w:vMerge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A6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обобщенных данных 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заявок клиентов на оказание технической поддержки в соответствующие административные и технические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BA6A5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оптимизации работы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технической поддержки</w:t>
            </w:r>
          </w:p>
        </w:tc>
      </w:tr>
      <w:tr w:rsidR="000E0F75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0E0F75" w:rsidRPr="008C6D7B" w:rsidRDefault="000E0F75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E0F75" w:rsidRPr="008C6D7B" w:rsidRDefault="000E0F75" w:rsidP="00BA6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выполнения группой специалистов и каждым специалистом в отдельности</w:t>
            </w:r>
            <w:r w:rsidR="00AE2A4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F5FBA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2F5FBA" w:rsidRPr="008C6D7B" w:rsidRDefault="002F5FBA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5FBA" w:rsidRPr="008C6D7B" w:rsidRDefault="006222D6" w:rsidP="00AE2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к аналитическим отчетам в соответствии с действующими </w:t>
            </w:r>
            <w:r w:rsidR="00AE2A4E" w:rsidRPr="008C6D7B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регламентами</w:t>
            </w:r>
          </w:p>
        </w:tc>
      </w:tr>
      <w:tr w:rsidR="000E0F75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0E0F75" w:rsidRPr="008C6D7B" w:rsidRDefault="000E0F75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0F75" w:rsidRPr="008C6D7B" w:rsidRDefault="000E0F75" w:rsidP="0040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базами данных </w:t>
            </w:r>
            <w:r w:rsidR="00402A13" w:rsidRPr="008C6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402A13" w:rsidRPr="008C6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работ группой специалистов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поддержки</w:t>
            </w:r>
            <w:r w:rsidR="00402A13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 клиентов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402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о ходе и качестве выполнения группой специалистов</w:t>
            </w:r>
            <w:r w:rsidR="00AE2A4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техническую поддержку </w:t>
            </w:r>
            <w:proofErr w:type="spellStart"/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354DD6" w:rsidP="00BF36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о ходе и качестве выполнения группой специалистов</w:t>
            </w:r>
            <w:r w:rsidR="00AE2A4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заявок на техническую поддержку </w:t>
            </w:r>
            <w:proofErr w:type="spellStart"/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54DD6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354DD6" w:rsidRPr="008C6D7B" w:rsidRDefault="00354DD6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4DD6" w:rsidRPr="008C6D7B" w:rsidRDefault="00DE057B" w:rsidP="00A93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</w:t>
            </w:r>
            <w:r w:rsidR="006222D6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качестве выполнения</w:t>
            </w:r>
            <w:r w:rsidR="00AE2A4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группой специалистов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техническую поддержку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с использованием технических средств автоматизации бизнес-процессов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 w:val="restart"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конфигурированию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="00BF36DD" w:rsidRPr="008C6D7B" w:rsidDel="00BF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905E3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инженера,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905E3A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Руководства пользователя, предоставленные разработчиками поддерживаемых </w:t>
            </w:r>
            <w:proofErr w:type="spellStart"/>
            <w:r w:rsidRPr="008C6D7B">
              <w:rPr>
                <w:rFonts w:ascii="Times New Roman" w:hAnsi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="005D696D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архитектура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A9325E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r w:rsidR="00BF36DD" w:rsidRPr="008C6D7B">
              <w:rPr>
                <w:rFonts w:ascii="Times New Roman" w:hAnsi="Times New Roman" w:cs="Times New Roman"/>
                <w:sz w:val="24"/>
                <w:szCs w:val="24"/>
              </w:rPr>
              <w:t>поддерживаемых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94899" w:rsidRPr="008C6D7B" w:rsidTr="00AE2A4E">
        <w:trPr>
          <w:trHeight w:val="283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Методы объективного и субъективного контроля</w:t>
            </w:r>
          </w:p>
        </w:tc>
      </w:tr>
      <w:tr w:rsidR="00194899" w:rsidRPr="008C6D7B" w:rsidTr="00AE2A4E">
        <w:trPr>
          <w:trHeight w:val="283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267CBC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взаимодействия сотрудников </w:t>
            </w:r>
            <w:r w:rsidR="001E37FB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поддержки с </w:t>
            </w:r>
            <w:r w:rsidR="006F4C18"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другими структурными 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подразделениями </w:t>
            </w:r>
            <w:r w:rsidR="0035732A" w:rsidRPr="008C6D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94899" w:rsidRPr="008C6D7B" w:rsidTr="00AE2A4E">
        <w:trPr>
          <w:trHeight w:val="283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делового этикета</w:t>
            </w:r>
          </w:p>
        </w:tc>
      </w:tr>
      <w:tr w:rsidR="00194899" w:rsidRPr="008C6D7B" w:rsidTr="00AE2A4E">
        <w:trPr>
          <w:trHeight w:val="283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194899" w:rsidRPr="008C6D7B" w:rsidTr="00AE2A4E">
        <w:trPr>
          <w:trHeight w:val="283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194899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194899" w:rsidRPr="008C6D7B" w:rsidTr="00267CBC">
        <w:trPr>
          <w:trHeight w:val="425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5D696D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работе </w:t>
            </w:r>
            <w:r w:rsidR="00194899" w:rsidRPr="008C6D7B">
              <w:rPr>
                <w:rFonts w:ascii="Times New Roman" w:hAnsi="Times New Roman"/>
                <w:sz w:val="24"/>
                <w:szCs w:val="24"/>
              </w:rPr>
              <w:t xml:space="preserve">с поддерживаемыми </w:t>
            </w:r>
            <w:proofErr w:type="spellStart"/>
            <w:r w:rsidR="00194899" w:rsidRPr="008C6D7B">
              <w:rPr>
                <w:rFonts w:ascii="Times New Roman" w:hAnsi="Times New Roman"/>
                <w:sz w:val="24"/>
                <w:szCs w:val="24"/>
              </w:rPr>
              <w:t>инфокоммуникационными</w:t>
            </w:r>
            <w:proofErr w:type="spellEnd"/>
            <w:r w:rsidR="00194899" w:rsidRPr="008C6D7B">
              <w:rPr>
                <w:rFonts w:ascii="Times New Roman" w:hAnsi="Times New Roman"/>
                <w:sz w:val="24"/>
                <w:szCs w:val="24"/>
              </w:rPr>
              <w:t xml:space="preserve"> системами и/или их составляющими</w:t>
            </w:r>
          </w:p>
        </w:tc>
      </w:tr>
      <w:tr w:rsidR="00194899" w:rsidRPr="008C6D7B" w:rsidTr="00AE2A4E">
        <w:trPr>
          <w:trHeight w:val="283"/>
          <w:jc w:val="center"/>
        </w:trPr>
        <w:tc>
          <w:tcPr>
            <w:tcW w:w="1266" w:type="pct"/>
            <w:vMerge/>
          </w:tcPr>
          <w:p w:rsidR="00194899" w:rsidRPr="008C6D7B" w:rsidRDefault="00194899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4899" w:rsidRPr="008C6D7B" w:rsidRDefault="00496D46" w:rsidP="00496D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/>
                <w:sz w:val="24"/>
                <w:szCs w:val="24"/>
              </w:rPr>
              <w:t>Отраслевые и локальные н</w:t>
            </w:r>
            <w:r w:rsidR="00194899" w:rsidRPr="008C6D7B">
              <w:rPr>
                <w:rFonts w:ascii="Times New Roman" w:hAnsi="Times New Roman"/>
                <w:sz w:val="24"/>
                <w:szCs w:val="24"/>
              </w:rPr>
              <w:t xml:space="preserve">ормативно-правовые акты, </w:t>
            </w:r>
            <w:r w:rsidR="007A64EA" w:rsidRPr="008C6D7B">
              <w:rPr>
                <w:rFonts w:ascii="Times New Roman" w:hAnsi="Times New Roman"/>
                <w:sz w:val="24"/>
                <w:szCs w:val="24"/>
              </w:rPr>
              <w:t>действующие в организации</w:t>
            </w:r>
          </w:p>
        </w:tc>
      </w:tr>
      <w:tr w:rsidR="00246692" w:rsidRPr="008C6D7B" w:rsidTr="00267CBC">
        <w:trPr>
          <w:trHeight w:val="425"/>
          <w:jc w:val="center"/>
        </w:trPr>
        <w:tc>
          <w:tcPr>
            <w:tcW w:w="1266" w:type="pct"/>
          </w:tcPr>
          <w:p w:rsidR="00246692" w:rsidRPr="008C6D7B" w:rsidRDefault="00246692" w:rsidP="002466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46692" w:rsidRPr="008C6D7B" w:rsidRDefault="00246692" w:rsidP="005D6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1DE" w:rsidRPr="008C6D7B" w:rsidRDefault="005F31D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1DE" w:rsidRPr="008C6D7B" w:rsidRDefault="005F31D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1DE" w:rsidRPr="008C6D7B" w:rsidRDefault="005F31DE" w:rsidP="00354DD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D6" w:rsidRPr="008C6D7B" w:rsidRDefault="00354DD6" w:rsidP="00A162DD">
      <w:pPr>
        <w:pStyle w:val="1"/>
        <w:spacing w:before="0" w:line="240" w:lineRule="auto"/>
        <w:jc w:val="center"/>
        <w:rPr>
          <w:sz w:val="28"/>
        </w:rPr>
      </w:pPr>
      <w:bookmarkStart w:id="7" w:name="_Toc418800780"/>
      <w:r w:rsidRPr="008C6D7B">
        <w:rPr>
          <w:sz w:val="28"/>
        </w:rPr>
        <w:lastRenderedPageBreak/>
        <w:t>IV. Сведения об организациях – разработчиках</w:t>
      </w:r>
      <w:bookmarkEnd w:id="7"/>
      <w:r w:rsidR="00402A13" w:rsidRPr="008C6D7B">
        <w:rPr>
          <w:sz w:val="28"/>
        </w:rPr>
        <w:t xml:space="preserve"> </w:t>
      </w:r>
      <w:bookmarkStart w:id="8" w:name="_Toc418800781"/>
      <w:r w:rsidRPr="008C6D7B">
        <w:rPr>
          <w:sz w:val="28"/>
        </w:rPr>
        <w:t>профессионального стандарта</w:t>
      </w:r>
      <w:bookmarkEnd w:id="8"/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A162DD" w:rsidRPr="008C6D7B" w:rsidTr="00402A13">
        <w:trPr>
          <w:trHeight w:val="561"/>
        </w:trPr>
        <w:tc>
          <w:tcPr>
            <w:tcW w:w="1031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62DD" w:rsidRPr="008C6D7B" w:rsidRDefault="00A162DD" w:rsidP="00402A1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402A13" w:rsidRPr="008C6D7B" w:rsidTr="00402A13">
        <w:trPr>
          <w:trHeight w:val="563"/>
        </w:trPr>
        <w:tc>
          <w:tcPr>
            <w:tcW w:w="10314" w:type="dxa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2A13" w:rsidRPr="008C6D7B" w:rsidRDefault="00402A13" w:rsidP="00402A1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7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822"/>
      </w:tblGrid>
      <w:tr w:rsidR="00AE2A4E" w:rsidRPr="008C6D7B" w:rsidTr="00A162DD">
        <w:trPr>
          <w:trHeight w:val="407"/>
        </w:trPr>
        <w:tc>
          <w:tcPr>
            <w:tcW w:w="492" w:type="dxa"/>
          </w:tcPr>
          <w:p w:rsidR="00AE2A4E" w:rsidRPr="008C6D7B" w:rsidRDefault="00AE2A4E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2" w:type="dxa"/>
            <w:vAlign w:val="center"/>
          </w:tcPr>
          <w:p w:rsidR="00AE2A4E" w:rsidRPr="008C6D7B" w:rsidRDefault="00AE2A4E" w:rsidP="00AE2A4E">
            <w:pPr>
              <w:suppressAutoHyphens/>
              <w:spacing w:after="0" w:line="240" w:lineRule="auto"/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научно-исследовательский институт информационных технологий», город Ханты-Мансийск, Ханты-Мансийский автономный округ – 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</w:tr>
      <w:tr w:rsidR="00AE2A4E" w:rsidRPr="008C6D7B" w:rsidTr="007C6D89">
        <w:trPr>
          <w:trHeight w:val="283"/>
        </w:trPr>
        <w:tc>
          <w:tcPr>
            <w:tcW w:w="492" w:type="dxa"/>
          </w:tcPr>
          <w:p w:rsidR="00AE2A4E" w:rsidRPr="008C6D7B" w:rsidRDefault="00AE2A4E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2" w:type="dxa"/>
            <w:vAlign w:val="center"/>
          </w:tcPr>
          <w:p w:rsidR="00AE2A4E" w:rsidRPr="008C6D7B" w:rsidRDefault="00AE2A4E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ЗАО «Вест Колл ЛТД», город Москва</w:t>
            </w:r>
          </w:p>
        </w:tc>
      </w:tr>
      <w:tr w:rsidR="00AE2A4E" w:rsidRPr="008C6D7B" w:rsidTr="007C6D89">
        <w:trPr>
          <w:trHeight w:val="283"/>
        </w:trPr>
        <w:tc>
          <w:tcPr>
            <w:tcW w:w="492" w:type="dxa"/>
          </w:tcPr>
          <w:p w:rsidR="00AE2A4E" w:rsidRPr="008C6D7B" w:rsidRDefault="00AE2A4E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2" w:type="dxa"/>
            <w:vAlign w:val="center"/>
          </w:tcPr>
          <w:p w:rsidR="00AE2A4E" w:rsidRPr="008C6D7B" w:rsidRDefault="00AE2A4E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НО «Ассоциация производителей оборудования связи» (НО «АПОС»), город Москва</w:t>
            </w:r>
          </w:p>
        </w:tc>
      </w:tr>
      <w:tr w:rsidR="00AE2A4E" w:rsidRPr="008C6D7B" w:rsidTr="007C6D89">
        <w:trPr>
          <w:trHeight w:val="283"/>
        </w:trPr>
        <w:tc>
          <w:tcPr>
            <w:tcW w:w="492" w:type="dxa"/>
          </w:tcPr>
          <w:p w:rsidR="00AE2A4E" w:rsidRPr="008C6D7B" w:rsidRDefault="00AE2A4E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2" w:type="dxa"/>
            <w:vAlign w:val="center"/>
          </w:tcPr>
          <w:p w:rsidR="00AE2A4E" w:rsidRPr="008C6D7B" w:rsidRDefault="00AE2A4E" w:rsidP="003752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Телесофт</w:t>
            </w:r>
            <w:proofErr w:type="spellEnd"/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AE2A4E" w:rsidRPr="008C6D7B" w:rsidTr="007C6D89">
        <w:trPr>
          <w:trHeight w:val="283"/>
        </w:trPr>
        <w:tc>
          <w:tcPr>
            <w:tcW w:w="492" w:type="dxa"/>
          </w:tcPr>
          <w:p w:rsidR="00AE2A4E" w:rsidRPr="008C6D7B" w:rsidRDefault="00AE2A4E" w:rsidP="003752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2" w:type="dxa"/>
            <w:vAlign w:val="center"/>
          </w:tcPr>
          <w:p w:rsidR="00AE2A4E" w:rsidRPr="008C6D7B" w:rsidRDefault="00AE2A4E" w:rsidP="00402A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7B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8C6D7B">
              <w:rPr>
                <w:rFonts w:ascii="Times New Roman" w:hAnsi="Times New Roman"/>
                <w:sz w:val="24"/>
                <w:szCs w:val="24"/>
              </w:rPr>
              <w:t xml:space="preserve"> ВПО «Московский технический университет связи и информатики», город Москва</w:t>
            </w:r>
          </w:p>
        </w:tc>
      </w:tr>
    </w:tbl>
    <w:p w:rsidR="00354DD6" w:rsidRPr="008C6D7B" w:rsidRDefault="00354DD6" w:rsidP="00354D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54DD6" w:rsidRPr="008C6D7B" w:rsidSect="00A96FFC">
      <w:headerReference w:type="default" r:id="rId12"/>
      <w:foot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52" w:rsidRDefault="005E7A52" w:rsidP="00422CF4">
      <w:pPr>
        <w:spacing w:after="0" w:line="240" w:lineRule="auto"/>
      </w:pPr>
      <w:r>
        <w:separator/>
      </w:r>
    </w:p>
  </w:endnote>
  <w:endnote w:type="continuationSeparator" w:id="1">
    <w:p w:rsidR="005E7A52" w:rsidRDefault="005E7A52" w:rsidP="00422CF4">
      <w:pPr>
        <w:spacing w:after="0" w:line="240" w:lineRule="auto"/>
      </w:pPr>
      <w:r>
        <w:continuationSeparator/>
      </w:r>
    </w:p>
  </w:endnote>
  <w:endnote w:id="2">
    <w:p w:rsidR="00654BE8" w:rsidRDefault="00654BE8" w:rsidP="00B46AC9">
      <w:pPr>
        <w:pStyle w:val="aff3"/>
        <w:contextualSpacing/>
        <w:jc w:val="both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  <w:r>
        <w:t>.</w:t>
      </w:r>
    </w:p>
  </w:endnote>
  <w:endnote w:id="3">
    <w:p w:rsidR="00FF5C5F" w:rsidRDefault="00FF5C5F" w:rsidP="00B46AC9">
      <w:pPr>
        <w:pStyle w:val="aff3"/>
        <w:contextualSpacing/>
        <w:jc w:val="both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>.</w:t>
      </w:r>
    </w:p>
  </w:endnote>
  <w:endnote w:id="4">
    <w:p w:rsidR="00654BE8" w:rsidRDefault="00654BE8" w:rsidP="00B46AC9">
      <w:pPr>
        <w:pStyle w:val="aff3"/>
        <w:contextualSpacing/>
        <w:jc w:val="both"/>
      </w:pPr>
      <w:r>
        <w:rPr>
          <w:rStyle w:val="aff5"/>
        </w:rPr>
        <w:endnoteRef/>
      </w:r>
      <w: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654BE8" w:rsidRPr="00A162DD" w:rsidRDefault="00654BE8" w:rsidP="00A162DD">
      <w:pPr>
        <w:pStyle w:val="aff3"/>
        <w:contextualSpacing/>
        <w:jc w:val="both"/>
      </w:pPr>
      <w:r w:rsidRPr="00A162DD">
        <w:rPr>
          <w:rStyle w:val="aff5"/>
        </w:rPr>
        <w:endnoteRef/>
      </w:r>
      <w:r w:rsidRPr="00A162DD">
        <w:t xml:space="preserve"> Общероссийский </w:t>
      </w:r>
      <w:hyperlink r:id="rId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A162DD">
          <w:t>классификатор</w:t>
        </w:r>
      </w:hyperlink>
      <w:r w:rsidRPr="00A162DD">
        <w:t xml:space="preserve"> профессий рабочих, должностей служащих и тарифных разрядов.</w:t>
      </w:r>
    </w:p>
  </w:endnote>
  <w:endnote w:id="6">
    <w:p w:rsidR="007C6D89" w:rsidRDefault="007C6D89">
      <w:pPr>
        <w:pStyle w:val="aff3"/>
      </w:pPr>
      <w:r>
        <w:rPr>
          <w:rStyle w:val="aff5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2" w:rsidRDefault="005E7A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52" w:rsidRDefault="005E7A52" w:rsidP="00422CF4">
      <w:pPr>
        <w:spacing w:after="0" w:line="240" w:lineRule="auto"/>
      </w:pPr>
      <w:r>
        <w:separator/>
      </w:r>
    </w:p>
  </w:footnote>
  <w:footnote w:type="continuationSeparator" w:id="1">
    <w:p w:rsidR="005E7A52" w:rsidRDefault="005E7A52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2" w:rsidRDefault="00392B3A" w:rsidP="00375297">
    <w:pPr>
      <w:pStyle w:val="aff1"/>
      <w:framePr w:wrap="around" w:vAnchor="text" w:hAnchor="margin" w:xAlign="center" w:y="1"/>
      <w:rPr>
        <w:rStyle w:val="affd"/>
      </w:rPr>
    </w:pPr>
    <w:r>
      <w:rPr>
        <w:rStyle w:val="affd"/>
      </w:rPr>
      <w:fldChar w:fldCharType="begin"/>
    </w:r>
    <w:r w:rsidR="005E7A52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5E7A52" w:rsidRDefault="005E7A52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E7A52" w:rsidRPr="005E7A52" w:rsidRDefault="00392B3A">
        <w:pPr>
          <w:pStyle w:val="aff1"/>
          <w:jc w:val="center"/>
          <w:rPr>
            <w:rFonts w:ascii="Times New Roman" w:hAnsi="Times New Roman"/>
            <w:sz w:val="20"/>
            <w:szCs w:val="20"/>
          </w:rPr>
        </w:pPr>
        <w:r w:rsidRPr="005E7A52">
          <w:rPr>
            <w:rFonts w:ascii="Times New Roman" w:hAnsi="Times New Roman"/>
            <w:sz w:val="20"/>
            <w:szCs w:val="20"/>
          </w:rPr>
          <w:fldChar w:fldCharType="begin"/>
        </w:r>
        <w:r w:rsidR="005E7A52" w:rsidRPr="005E7A5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E7A52">
          <w:rPr>
            <w:rFonts w:ascii="Times New Roman" w:hAnsi="Times New Roman"/>
            <w:sz w:val="20"/>
            <w:szCs w:val="20"/>
          </w:rPr>
          <w:fldChar w:fldCharType="separate"/>
        </w:r>
        <w:r w:rsidR="00FF5C5F">
          <w:rPr>
            <w:rFonts w:ascii="Times New Roman" w:hAnsi="Times New Roman"/>
            <w:noProof/>
            <w:sz w:val="20"/>
            <w:szCs w:val="20"/>
          </w:rPr>
          <w:t>2</w:t>
        </w:r>
        <w:r w:rsidRPr="005E7A5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2" w:rsidRPr="00C207C0" w:rsidRDefault="005E7A52" w:rsidP="00375297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52" w:rsidRPr="00416A67" w:rsidRDefault="00392B3A" w:rsidP="00375297">
    <w:pPr>
      <w:pStyle w:val="aff1"/>
      <w:jc w:val="center"/>
      <w:rPr>
        <w:rFonts w:ascii="Times New Roman" w:hAnsi="Times New Roman"/>
        <w:sz w:val="20"/>
        <w:szCs w:val="20"/>
      </w:rPr>
    </w:pPr>
    <w:r w:rsidRPr="00416A67">
      <w:rPr>
        <w:rStyle w:val="affd"/>
        <w:rFonts w:ascii="Times New Roman" w:hAnsi="Times New Roman"/>
        <w:sz w:val="20"/>
        <w:szCs w:val="20"/>
      </w:rPr>
      <w:fldChar w:fldCharType="begin"/>
    </w:r>
    <w:r w:rsidR="005E7A52" w:rsidRPr="00416A67">
      <w:rPr>
        <w:rStyle w:val="affd"/>
        <w:rFonts w:ascii="Times New Roman" w:hAnsi="Times New Roman"/>
        <w:sz w:val="20"/>
        <w:szCs w:val="20"/>
      </w:rPr>
      <w:instrText xml:space="preserve"> PAGE </w:instrText>
    </w:r>
    <w:r w:rsidRPr="00416A67">
      <w:rPr>
        <w:rStyle w:val="affd"/>
        <w:rFonts w:ascii="Times New Roman" w:hAnsi="Times New Roman"/>
        <w:sz w:val="20"/>
        <w:szCs w:val="20"/>
      </w:rPr>
      <w:fldChar w:fldCharType="separate"/>
    </w:r>
    <w:r w:rsidR="00FF5C5F">
      <w:rPr>
        <w:rStyle w:val="affd"/>
        <w:rFonts w:ascii="Times New Roman" w:hAnsi="Times New Roman"/>
        <w:noProof/>
        <w:sz w:val="20"/>
        <w:szCs w:val="20"/>
      </w:rPr>
      <w:t>3</w:t>
    </w:r>
    <w:r w:rsidRPr="00416A67">
      <w:rPr>
        <w:rStyle w:val="affd"/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E7A52" w:rsidRPr="00CB02D4" w:rsidRDefault="00392B3A">
        <w:pPr>
          <w:pStyle w:val="aff1"/>
          <w:jc w:val="center"/>
          <w:rPr>
            <w:rFonts w:ascii="Times New Roman" w:hAnsi="Times New Roman"/>
            <w:sz w:val="20"/>
            <w:szCs w:val="20"/>
          </w:rPr>
        </w:pPr>
        <w:r w:rsidRPr="00CB02D4">
          <w:rPr>
            <w:rFonts w:ascii="Times New Roman" w:hAnsi="Times New Roman"/>
            <w:sz w:val="20"/>
            <w:szCs w:val="20"/>
          </w:rPr>
          <w:fldChar w:fldCharType="begin"/>
        </w:r>
        <w:r w:rsidR="005E7A52" w:rsidRPr="00CB02D4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B02D4">
          <w:rPr>
            <w:rFonts w:ascii="Times New Roman" w:hAnsi="Times New Roman"/>
            <w:sz w:val="20"/>
            <w:szCs w:val="20"/>
          </w:rPr>
          <w:fldChar w:fldCharType="separate"/>
        </w:r>
        <w:r w:rsidR="00FF5C5F">
          <w:rPr>
            <w:rFonts w:ascii="Times New Roman" w:hAnsi="Times New Roman"/>
            <w:noProof/>
            <w:sz w:val="20"/>
            <w:szCs w:val="20"/>
          </w:rPr>
          <w:t>21</w:t>
        </w:r>
        <w:r w:rsidRPr="00CB02D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E3BA8"/>
    <w:multiLevelType w:val="hybridMultilevel"/>
    <w:tmpl w:val="4BE87E68"/>
    <w:lvl w:ilvl="0" w:tplc="CFF8E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307A56"/>
    <w:multiLevelType w:val="hybridMultilevel"/>
    <w:tmpl w:val="47C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7C9C"/>
    <w:multiLevelType w:val="hybridMultilevel"/>
    <w:tmpl w:val="47C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14EA"/>
    <w:multiLevelType w:val="hybridMultilevel"/>
    <w:tmpl w:val="47C2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1DD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157463"/>
    <w:multiLevelType w:val="hybridMultilevel"/>
    <w:tmpl w:val="7F14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B288D"/>
    <w:multiLevelType w:val="multilevel"/>
    <w:tmpl w:val="DCF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3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7BA162E"/>
    <w:multiLevelType w:val="hybridMultilevel"/>
    <w:tmpl w:val="1124E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3391094"/>
    <w:multiLevelType w:val="hybridMultilevel"/>
    <w:tmpl w:val="389E5C60"/>
    <w:lvl w:ilvl="0" w:tplc="0D78315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31"/>
  </w:num>
  <w:num w:numId="2">
    <w:abstractNumId w:val="21"/>
  </w:num>
  <w:num w:numId="3">
    <w:abstractNumId w:val="33"/>
  </w:num>
  <w:num w:numId="4">
    <w:abstractNumId w:val="22"/>
  </w:num>
  <w:num w:numId="5">
    <w:abstractNumId w:val="27"/>
  </w:num>
  <w:num w:numId="6">
    <w:abstractNumId w:val="28"/>
  </w:num>
  <w:num w:numId="7">
    <w:abstractNumId w:val="4"/>
  </w:num>
  <w:num w:numId="8">
    <w:abstractNumId w:val="6"/>
  </w:num>
  <w:num w:numId="9">
    <w:abstractNumId w:val="2"/>
  </w:num>
  <w:num w:numId="10">
    <w:abstractNumId w:val="40"/>
  </w:num>
  <w:num w:numId="11">
    <w:abstractNumId w:val="18"/>
  </w:num>
  <w:num w:numId="12">
    <w:abstractNumId w:val="25"/>
  </w:num>
  <w:num w:numId="13">
    <w:abstractNumId w:val="7"/>
  </w:num>
  <w:num w:numId="14">
    <w:abstractNumId w:val="35"/>
  </w:num>
  <w:num w:numId="15">
    <w:abstractNumId w:val="10"/>
  </w:num>
  <w:num w:numId="16">
    <w:abstractNumId w:val="5"/>
  </w:num>
  <w:num w:numId="17">
    <w:abstractNumId w:val="9"/>
  </w:num>
  <w:num w:numId="18">
    <w:abstractNumId w:val="8"/>
  </w:num>
  <w:num w:numId="19">
    <w:abstractNumId w:val="37"/>
  </w:num>
  <w:num w:numId="20">
    <w:abstractNumId w:val="1"/>
  </w:num>
  <w:num w:numId="21">
    <w:abstractNumId w:val="0"/>
  </w:num>
  <w:num w:numId="22">
    <w:abstractNumId w:val="29"/>
  </w:num>
  <w:num w:numId="23">
    <w:abstractNumId w:val="16"/>
  </w:num>
  <w:num w:numId="24">
    <w:abstractNumId w:val="14"/>
  </w:num>
  <w:num w:numId="25">
    <w:abstractNumId w:val="20"/>
  </w:num>
  <w:num w:numId="26">
    <w:abstractNumId w:val="3"/>
  </w:num>
  <w:num w:numId="27">
    <w:abstractNumId w:val="36"/>
  </w:num>
  <w:num w:numId="28">
    <w:abstractNumId w:val="23"/>
  </w:num>
  <w:num w:numId="29">
    <w:abstractNumId w:val="39"/>
  </w:num>
  <w:num w:numId="30">
    <w:abstractNumId w:val="32"/>
  </w:num>
  <w:num w:numId="31">
    <w:abstractNumId w:val="13"/>
  </w:num>
  <w:num w:numId="32">
    <w:abstractNumId w:val="34"/>
  </w:num>
  <w:num w:numId="33">
    <w:abstractNumId w:val="26"/>
  </w:num>
  <w:num w:numId="34">
    <w:abstractNumId w:val="17"/>
  </w:num>
  <w:num w:numId="35">
    <w:abstractNumId w:val="38"/>
  </w:num>
  <w:num w:numId="36">
    <w:abstractNumId w:val="11"/>
  </w:num>
  <w:num w:numId="37">
    <w:abstractNumId w:val="30"/>
  </w:num>
  <w:num w:numId="38">
    <w:abstractNumId w:val="15"/>
  </w:num>
  <w:num w:numId="39">
    <w:abstractNumId w:val="12"/>
  </w:num>
  <w:num w:numId="40">
    <w:abstractNumId w:val="24"/>
  </w:num>
  <w:num w:numId="4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ABB"/>
    <w:rsid w:val="00017F89"/>
    <w:rsid w:val="00022587"/>
    <w:rsid w:val="00031906"/>
    <w:rsid w:val="0004060A"/>
    <w:rsid w:val="00041669"/>
    <w:rsid w:val="00054326"/>
    <w:rsid w:val="0005496F"/>
    <w:rsid w:val="00057C5E"/>
    <w:rsid w:val="00095312"/>
    <w:rsid w:val="000A16B8"/>
    <w:rsid w:val="000B2ED7"/>
    <w:rsid w:val="000B69A2"/>
    <w:rsid w:val="000C5D70"/>
    <w:rsid w:val="000E0F75"/>
    <w:rsid w:val="000F64CB"/>
    <w:rsid w:val="000F7D3D"/>
    <w:rsid w:val="00101C49"/>
    <w:rsid w:val="00113D09"/>
    <w:rsid w:val="00116939"/>
    <w:rsid w:val="00130042"/>
    <w:rsid w:val="001624F3"/>
    <w:rsid w:val="00167091"/>
    <w:rsid w:val="0017525D"/>
    <w:rsid w:val="00185C02"/>
    <w:rsid w:val="00194899"/>
    <w:rsid w:val="001A213A"/>
    <w:rsid w:val="001A5E7A"/>
    <w:rsid w:val="001A65BC"/>
    <w:rsid w:val="001B2C34"/>
    <w:rsid w:val="001B657D"/>
    <w:rsid w:val="001C1588"/>
    <w:rsid w:val="001C1CC6"/>
    <w:rsid w:val="001C1F9B"/>
    <w:rsid w:val="001C74D6"/>
    <w:rsid w:val="001D0C94"/>
    <w:rsid w:val="001D6281"/>
    <w:rsid w:val="001E215D"/>
    <w:rsid w:val="001E37FB"/>
    <w:rsid w:val="001E5A6F"/>
    <w:rsid w:val="001F04DE"/>
    <w:rsid w:val="001F08BA"/>
    <w:rsid w:val="002008BB"/>
    <w:rsid w:val="00204559"/>
    <w:rsid w:val="00212BC6"/>
    <w:rsid w:val="00214ECB"/>
    <w:rsid w:val="002219E8"/>
    <w:rsid w:val="00221BD9"/>
    <w:rsid w:val="00222946"/>
    <w:rsid w:val="00222BC2"/>
    <w:rsid w:val="00224BF2"/>
    <w:rsid w:val="00227F13"/>
    <w:rsid w:val="00232CCB"/>
    <w:rsid w:val="00233CD1"/>
    <w:rsid w:val="00246692"/>
    <w:rsid w:val="00252016"/>
    <w:rsid w:val="00256826"/>
    <w:rsid w:val="002602D5"/>
    <w:rsid w:val="00260785"/>
    <w:rsid w:val="00262301"/>
    <w:rsid w:val="0026262C"/>
    <w:rsid w:val="00267CBC"/>
    <w:rsid w:val="002736F0"/>
    <w:rsid w:val="00285F0C"/>
    <w:rsid w:val="002A4541"/>
    <w:rsid w:val="002B0A09"/>
    <w:rsid w:val="002B7808"/>
    <w:rsid w:val="002C7FD8"/>
    <w:rsid w:val="002D1901"/>
    <w:rsid w:val="002D2B04"/>
    <w:rsid w:val="002E2F17"/>
    <w:rsid w:val="002F18AD"/>
    <w:rsid w:val="002F5FBA"/>
    <w:rsid w:val="002F6B50"/>
    <w:rsid w:val="00302934"/>
    <w:rsid w:val="003047DB"/>
    <w:rsid w:val="003059CC"/>
    <w:rsid w:val="00314562"/>
    <w:rsid w:val="00330891"/>
    <w:rsid w:val="003347A4"/>
    <w:rsid w:val="003365F1"/>
    <w:rsid w:val="003438A9"/>
    <w:rsid w:val="00345544"/>
    <w:rsid w:val="00346622"/>
    <w:rsid w:val="00353775"/>
    <w:rsid w:val="00354DD6"/>
    <w:rsid w:val="0035732A"/>
    <w:rsid w:val="0036029C"/>
    <w:rsid w:val="00375297"/>
    <w:rsid w:val="00376741"/>
    <w:rsid w:val="00385C05"/>
    <w:rsid w:val="0039060C"/>
    <w:rsid w:val="00392B3A"/>
    <w:rsid w:val="00395113"/>
    <w:rsid w:val="003B3A46"/>
    <w:rsid w:val="003B720B"/>
    <w:rsid w:val="003D2355"/>
    <w:rsid w:val="003D62A6"/>
    <w:rsid w:val="003E17A4"/>
    <w:rsid w:val="003E2F8C"/>
    <w:rsid w:val="003E5986"/>
    <w:rsid w:val="003E74D8"/>
    <w:rsid w:val="00402A13"/>
    <w:rsid w:val="0041045B"/>
    <w:rsid w:val="004127BC"/>
    <w:rsid w:val="00413545"/>
    <w:rsid w:val="00416A67"/>
    <w:rsid w:val="00422857"/>
    <w:rsid w:val="00422CF4"/>
    <w:rsid w:val="0042625A"/>
    <w:rsid w:val="00427E89"/>
    <w:rsid w:val="00432E14"/>
    <w:rsid w:val="00452C9F"/>
    <w:rsid w:val="004610AE"/>
    <w:rsid w:val="00463DC3"/>
    <w:rsid w:val="00466709"/>
    <w:rsid w:val="004739C5"/>
    <w:rsid w:val="0048382C"/>
    <w:rsid w:val="004915B2"/>
    <w:rsid w:val="00496D46"/>
    <w:rsid w:val="004A1957"/>
    <w:rsid w:val="004A1C25"/>
    <w:rsid w:val="004A3272"/>
    <w:rsid w:val="004B3A86"/>
    <w:rsid w:val="004D13B0"/>
    <w:rsid w:val="004E4129"/>
    <w:rsid w:val="004E4658"/>
    <w:rsid w:val="004E4EA9"/>
    <w:rsid w:val="004E67CD"/>
    <w:rsid w:val="004F57BF"/>
    <w:rsid w:val="005071B9"/>
    <w:rsid w:val="00516A9A"/>
    <w:rsid w:val="00517BB5"/>
    <w:rsid w:val="0053546D"/>
    <w:rsid w:val="00541E32"/>
    <w:rsid w:val="00553D33"/>
    <w:rsid w:val="005600B4"/>
    <w:rsid w:val="00561D3F"/>
    <w:rsid w:val="00564518"/>
    <w:rsid w:val="005649D9"/>
    <w:rsid w:val="00571DE4"/>
    <w:rsid w:val="005727EE"/>
    <w:rsid w:val="005734F0"/>
    <w:rsid w:val="00583FE1"/>
    <w:rsid w:val="00590DDC"/>
    <w:rsid w:val="00592112"/>
    <w:rsid w:val="00597C71"/>
    <w:rsid w:val="005A20B4"/>
    <w:rsid w:val="005B2069"/>
    <w:rsid w:val="005B260E"/>
    <w:rsid w:val="005C0EF3"/>
    <w:rsid w:val="005C0F80"/>
    <w:rsid w:val="005C3454"/>
    <w:rsid w:val="005D696D"/>
    <w:rsid w:val="005E40A6"/>
    <w:rsid w:val="005E5EF8"/>
    <w:rsid w:val="005E7A52"/>
    <w:rsid w:val="005F31DE"/>
    <w:rsid w:val="005F620E"/>
    <w:rsid w:val="0060230D"/>
    <w:rsid w:val="00603765"/>
    <w:rsid w:val="00605FCB"/>
    <w:rsid w:val="006222D6"/>
    <w:rsid w:val="00631265"/>
    <w:rsid w:val="006317D5"/>
    <w:rsid w:val="00635021"/>
    <w:rsid w:val="0063716E"/>
    <w:rsid w:val="00644C9E"/>
    <w:rsid w:val="00647781"/>
    <w:rsid w:val="00654BE8"/>
    <w:rsid w:val="00664730"/>
    <w:rsid w:val="006701E1"/>
    <w:rsid w:val="0067059B"/>
    <w:rsid w:val="006707A3"/>
    <w:rsid w:val="00670A64"/>
    <w:rsid w:val="00683861"/>
    <w:rsid w:val="006D0119"/>
    <w:rsid w:val="006D55CE"/>
    <w:rsid w:val="006F4C18"/>
    <w:rsid w:val="006F69D1"/>
    <w:rsid w:val="006F6C77"/>
    <w:rsid w:val="0070033C"/>
    <w:rsid w:val="00710ABB"/>
    <w:rsid w:val="00712391"/>
    <w:rsid w:val="007130C3"/>
    <w:rsid w:val="00713B56"/>
    <w:rsid w:val="00723BDB"/>
    <w:rsid w:val="00724275"/>
    <w:rsid w:val="00724F5D"/>
    <w:rsid w:val="0072591A"/>
    <w:rsid w:val="0072650B"/>
    <w:rsid w:val="0073155B"/>
    <w:rsid w:val="0074361E"/>
    <w:rsid w:val="00751168"/>
    <w:rsid w:val="007559F1"/>
    <w:rsid w:val="007736F0"/>
    <w:rsid w:val="00780EA0"/>
    <w:rsid w:val="00784415"/>
    <w:rsid w:val="0078562C"/>
    <w:rsid w:val="00786005"/>
    <w:rsid w:val="00786083"/>
    <w:rsid w:val="00793A44"/>
    <w:rsid w:val="007A64EA"/>
    <w:rsid w:val="007B19D7"/>
    <w:rsid w:val="007B37BB"/>
    <w:rsid w:val="007B3ADB"/>
    <w:rsid w:val="007C6D89"/>
    <w:rsid w:val="007D5126"/>
    <w:rsid w:val="007F2763"/>
    <w:rsid w:val="00803A95"/>
    <w:rsid w:val="00812615"/>
    <w:rsid w:val="00812FAF"/>
    <w:rsid w:val="00813261"/>
    <w:rsid w:val="00814785"/>
    <w:rsid w:val="00826DC0"/>
    <w:rsid w:val="008326A1"/>
    <w:rsid w:val="0083668E"/>
    <w:rsid w:val="008379C4"/>
    <w:rsid w:val="00842CD7"/>
    <w:rsid w:val="00847021"/>
    <w:rsid w:val="008807BB"/>
    <w:rsid w:val="00891CE9"/>
    <w:rsid w:val="00894BAD"/>
    <w:rsid w:val="008B2366"/>
    <w:rsid w:val="008C6D7B"/>
    <w:rsid w:val="008D4E64"/>
    <w:rsid w:val="008E2870"/>
    <w:rsid w:val="008E39F0"/>
    <w:rsid w:val="008E3D5B"/>
    <w:rsid w:val="008E45CA"/>
    <w:rsid w:val="008E6355"/>
    <w:rsid w:val="008F001B"/>
    <w:rsid w:val="008F659C"/>
    <w:rsid w:val="00903784"/>
    <w:rsid w:val="00904525"/>
    <w:rsid w:val="00905E3A"/>
    <w:rsid w:val="00906B1E"/>
    <w:rsid w:val="00907A0C"/>
    <w:rsid w:val="009249ED"/>
    <w:rsid w:val="00934880"/>
    <w:rsid w:val="00942765"/>
    <w:rsid w:val="00947B25"/>
    <w:rsid w:val="00952121"/>
    <w:rsid w:val="00954494"/>
    <w:rsid w:val="0097050B"/>
    <w:rsid w:val="009733CA"/>
    <w:rsid w:val="00980774"/>
    <w:rsid w:val="009862EA"/>
    <w:rsid w:val="009A0ACC"/>
    <w:rsid w:val="009B7605"/>
    <w:rsid w:val="009D0965"/>
    <w:rsid w:val="009D3BF6"/>
    <w:rsid w:val="009E283E"/>
    <w:rsid w:val="009E70A3"/>
    <w:rsid w:val="009F5249"/>
    <w:rsid w:val="00A069D5"/>
    <w:rsid w:val="00A140A0"/>
    <w:rsid w:val="00A1547E"/>
    <w:rsid w:val="00A162DD"/>
    <w:rsid w:val="00A27F29"/>
    <w:rsid w:val="00A3320C"/>
    <w:rsid w:val="00A34DE0"/>
    <w:rsid w:val="00A4461B"/>
    <w:rsid w:val="00A47ADB"/>
    <w:rsid w:val="00A6351B"/>
    <w:rsid w:val="00A64459"/>
    <w:rsid w:val="00A804E7"/>
    <w:rsid w:val="00A85C95"/>
    <w:rsid w:val="00A9325E"/>
    <w:rsid w:val="00A96FFC"/>
    <w:rsid w:val="00AA097A"/>
    <w:rsid w:val="00AA4831"/>
    <w:rsid w:val="00AB1C68"/>
    <w:rsid w:val="00AD3AFE"/>
    <w:rsid w:val="00AE2A4E"/>
    <w:rsid w:val="00AE3479"/>
    <w:rsid w:val="00AE5CAC"/>
    <w:rsid w:val="00AE7A5C"/>
    <w:rsid w:val="00AF18AB"/>
    <w:rsid w:val="00B04D77"/>
    <w:rsid w:val="00B160AE"/>
    <w:rsid w:val="00B17704"/>
    <w:rsid w:val="00B338C0"/>
    <w:rsid w:val="00B33B85"/>
    <w:rsid w:val="00B359D4"/>
    <w:rsid w:val="00B420A2"/>
    <w:rsid w:val="00B46AC9"/>
    <w:rsid w:val="00B53055"/>
    <w:rsid w:val="00B72225"/>
    <w:rsid w:val="00B80BF9"/>
    <w:rsid w:val="00B907B8"/>
    <w:rsid w:val="00BA2244"/>
    <w:rsid w:val="00BA6A56"/>
    <w:rsid w:val="00BA76F4"/>
    <w:rsid w:val="00BA7B0E"/>
    <w:rsid w:val="00BC3189"/>
    <w:rsid w:val="00BD1695"/>
    <w:rsid w:val="00BD1EE5"/>
    <w:rsid w:val="00BD5D42"/>
    <w:rsid w:val="00BD5E8B"/>
    <w:rsid w:val="00BE07D2"/>
    <w:rsid w:val="00BE6E7A"/>
    <w:rsid w:val="00BF36DD"/>
    <w:rsid w:val="00BF53F2"/>
    <w:rsid w:val="00C01C21"/>
    <w:rsid w:val="00C02B48"/>
    <w:rsid w:val="00C07D5F"/>
    <w:rsid w:val="00C16A5B"/>
    <w:rsid w:val="00C2662D"/>
    <w:rsid w:val="00C321FA"/>
    <w:rsid w:val="00C34AA1"/>
    <w:rsid w:val="00C34D8C"/>
    <w:rsid w:val="00C43152"/>
    <w:rsid w:val="00C55F61"/>
    <w:rsid w:val="00C62DA9"/>
    <w:rsid w:val="00C63C7D"/>
    <w:rsid w:val="00C650E0"/>
    <w:rsid w:val="00C72C9C"/>
    <w:rsid w:val="00C75D83"/>
    <w:rsid w:val="00C8318C"/>
    <w:rsid w:val="00C84C1B"/>
    <w:rsid w:val="00C868EF"/>
    <w:rsid w:val="00C878FC"/>
    <w:rsid w:val="00CA1F6E"/>
    <w:rsid w:val="00CA6EB7"/>
    <w:rsid w:val="00CB02D4"/>
    <w:rsid w:val="00CC2138"/>
    <w:rsid w:val="00CC471A"/>
    <w:rsid w:val="00CC5FF5"/>
    <w:rsid w:val="00CC6CC8"/>
    <w:rsid w:val="00CD455B"/>
    <w:rsid w:val="00CE0849"/>
    <w:rsid w:val="00CE6A7E"/>
    <w:rsid w:val="00D079A3"/>
    <w:rsid w:val="00D11254"/>
    <w:rsid w:val="00D12232"/>
    <w:rsid w:val="00D15994"/>
    <w:rsid w:val="00D21507"/>
    <w:rsid w:val="00D300F2"/>
    <w:rsid w:val="00D37459"/>
    <w:rsid w:val="00D377E1"/>
    <w:rsid w:val="00D3791D"/>
    <w:rsid w:val="00D4463E"/>
    <w:rsid w:val="00D57D5B"/>
    <w:rsid w:val="00D81352"/>
    <w:rsid w:val="00D822DF"/>
    <w:rsid w:val="00D9258C"/>
    <w:rsid w:val="00D956A0"/>
    <w:rsid w:val="00D95CCE"/>
    <w:rsid w:val="00D95D87"/>
    <w:rsid w:val="00DA21C8"/>
    <w:rsid w:val="00DB11F9"/>
    <w:rsid w:val="00DC373B"/>
    <w:rsid w:val="00DC53A6"/>
    <w:rsid w:val="00DE057B"/>
    <w:rsid w:val="00DE7AE3"/>
    <w:rsid w:val="00DE7FC9"/>
    <w:rsid w:val="00E02305"/>
    <w:rsid w:val="00E0504D"/>
    <w:rsid w:val="00E177C4"/>
    <w:rsid w:val="00E20242"/>
    <w:rsid w:val="00E21B92"/>
    <w:rsid w:val="00E24171"/>
    <w:rsid w:val="00E2638E"/>
    <w:rsid w:val="00E3362F"/>
    <w:rsid w:val="00E428F7"/>
    <w:rsid w:val="00E42B02"/>
    <w:rsid w:val="00E42ECE"/>
    <w:rsid w:val="00E4452A"/>
    <w:rsid w:val="00E5154C"/>
    <w:rsid w:val="00E634AE"/>
    <w:rsid w:val="00E65516"/>
    <w:rsid w:val="00E7365D"/>
    <w:rsid w:val="00E73BD1"/>
    <w:rsid w:val="00E7405B"/>
    <w:rsid w:val="00E81B9E"/>
    <w:rsid w:val="00E8722B"/>
    <w:rsid w:val="00E92B47"/>
    <w:rsid w:val="00EA522B"/>
    <w:rsid w:val="00EB6EE0"/>
    <w:rsid w:val="00EC0145"/>
    <w:rsid w:val="00ED28F0"/>
    <w:rsid w:val="00EE14DF"/>
    <w:rsid w:val="00EE46F0"/>
    <w:rsid w:val="00EE481D"/>
    <w:rsid w:val="00EF1945"/>
    <w:rsid w:val="00F11D6F"/>
    <w:rsid w:val="00F126FE"/>
    <w:rsid w:val="00F14167"/>
    <w:rsid w:val="00F14529"/>
    <w:rsid w:val="00F15D72"/>
    <w:rsid w:val="00F1677E"/>
    <w:rsid w:val="00F24D27"/>
    <w:rsid w:val="00F275AF"/>
    <w:rsid w:val="00F368CE"/>
    <w:rsid w:val="00F51EC6"/>
    <w:rsid w:val="00F54019"/>
    <w:rsid w:val="00F8467B"/>
    <w:rsid w:val="00F86FF0"/>
    <w:rsid w:val="00FA2418"/>
    <w:rsid w:val="00FC2878"/>
    <w:rsid w:val="00FC2A6A"/>
    <w:rsid w:val="00FC5A1D"/>
    <w:rsid w:val="00FD00C1"/>
    <w:rsid w:val="00FE7748"/>
    <w:rsid w:val="00FF5C5F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B02D4"/>
    <w:pPr>
      <w:spacing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CB02D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E67CD"/>
    <w:pPr>
      <w:tabs>
        <w:tab w:val="right" w:leader="dot" w:pos="10206"/>
      </w:tabs>
      <w:spacing w:after="10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E67CD"/>
    <w:pPr>
      <w:tabs>
        <w:tab w:val="right" w:leader="dot" w:pos="10195"/>
      </w:tabs>
      <w:spacing w:after="100"/>
      <w:jc w:val="center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iPriority w:val="99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uiPriority w:val="99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iPriority w:val="99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uiPriority w:val="99"/>
    <w:rsid w:val="007242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uiPriority w:val="99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uiPriority w:val="99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99"/>
    <w:qFormat/>
    <w:rsid w:val="0072427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uiPriority w:val="99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uiPriority w:val="99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uiPriority w:val="99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uiPriority w:val="99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styleId="affb">
    <w:name w:val="Document Map"/>
    <w:basedOn w:val="a"/>
    <w:link w:val="affc"/>
    <w:uiPriority w:val="99"/>
    <w:semiHidden/>
    <w:unhideWhenUsed/>
    <w:rsid w:val="007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7D5126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780E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780EA0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780EA0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780EA0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780EA0"/>
    <w:rPr>
      <w:rFonts w:ascii="Cambria" w:hAnsi="Cambria" w:cs="Times New Roman"/>
    </w:rPr>
  </w:style>
  <w:style w:type="character" w:customStyle="1" w:styleId="TitleChar">
    <w:name w:val="Title Char"/>
    <w:aliases w:val="Знак8 Char"/>
    <w:basedOn w:val="a0"/>
    <w:uiPriority w:val="99"/>
    <w:locked/>
    <w:rsid w:val="00780EA0"/>
    <w:rPr>
      <w:rFonts w:ascii="Cambria" w:hAnsi="Cambria" w:cs="Times New Roman"/>
      <w:b/>
      <w:kern w:val="28"/>
      <w:sz w:val="32"/>
    </w:rPr>
  </w:style>
  <w:style w:type="character" w:customStyle="1" w:styleId="SubtitleChar">
    <w:name w:val="Subtitle Char"/>
    <w:aliases w:val="Знак7 Char"/>
    <w:basedOn w:val="a0"/>
    <w:uiPriority w:val="99"/>
    <w:locked/>
    <w:rsid w:val="00780EA0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"/>
    <w:uiPriority w:val="99"/>
    <w:rsid w:val="00780E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780EA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780EA0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uiPriority w:val="99"/>
    <w:locked/>
    <w:rsid w:val="00780EA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780EA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uiPriority w:val="99"/>
    <w:locked/>
    <w:rsid w:val="00780EA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uiPriority w:val="99"/>
    <w:rsid w:val="00780EA0"/>
    <w:rPr>
      <w:i/>
    </w:rPr>
  </w:style>
  <w:style w:type="character" w:customStyle="1" w:styleId="17">
    <w:name w:val="Сильное выделение1"/>
    <w:uiPriority w:val="99"/>
    <w:rsid w:val="00780EA0"/>
    <w:rPr>
      <w:b/>
    </w:rPr>
  </w:style>
  <w:style w:type="character" w:customStyle="1" w:styleId="18">
    <w:name w:val="Слабая ссылка1"/>
    <w:uiPriority w:val="99"/>
    <w:rsid w:val="00780EA0"/>
    <w:rPr>
      <w:smallCaps/>
    </w:rPr>
  </w:style>
  <w:style w:type="character" w:customStyle="1" w:styleId="19">
    <w:name w:val="Сильная ссылка1"/>
    <w:uiPriority w:val="99"/>
    <w:rsid w:val="00780EA0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780EA0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780EA0"/>
    <w:pPr>
      <w:keepNext w:val="0"/>
      <w:keepLines w:val="0"/>
      <w:outlineLvl w:val="9"/>
    </w:pPr>
    <w:rPr>
      <w:rFonts w:ascii="Cambria" w:eastAsia="Times New Roman" w:hAnsi="Cambria" w:cs="Times New Roman"/>
      <w:sz w:val="28"/>
      <w:lang w:eastAsia="ru-RU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780EA0"/>
    <w:rPr>
      <w:rFonts w:cs="Times New Roman"/>
      <w:sz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780EA0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780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780EA0"/>
    <w:rPr>
      <w:rFonts w:cs="Times New Roman"/>
      <w:sz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780EA0"/>
    <w:rPr>
      <w:rFonts w:cs="Times New Roman"/>
    </w:rPr>
  </w:style>
  <w:style w:type="character" w:styleId="affd">
    <w:name w:val="page number"/>
    <w:basedOn w:val="a0"/>
    <w:uiPriority w:val="99"/>
    <w:rsid w:val="00780EA0"/>
    <w:rPr>
      <w:rFonts w:cs="Times New Roman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780EA0"/>
    <w:rPr>
      <w:rFonts w:cs="Times New Roman"/>
    </w:rPr>
  </w:style>
  <w:style w:type="paragraph" w:customStyle="1" w:styleId="ListParagraph1">
    <w:name w:val="List Paragraph1"/>
    <w:basedOn w:val="a"/>
    <w:uiPriority w:val="99"/>
    <w:rsid w:val="00780EA0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780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rsid w:val="00780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780EA0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780EA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780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80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annotation reference"/>
    <w:basedOn w:val="a0"/>
    <w:uiPriority w:val="99"/>
    <w:semiHidden/>
    <w:unhideWhenUsed/>
    <w:rsid w:val="00EA522B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EA522B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EA522B"/>
    <w:rPr>
      <w:rFonts w:eastAsiaTheme="minorEastAsia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EA522B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EA5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297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2FF6D8E75FFDDF326BC09A7FCAA5A073CAC212D3464D17F0360345EBBE6D224FDFBC8C4273D37A9j5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BA76-3AF1-47B1-88D7-16B2FDFF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Maslov2</cp:lastModifiedBy>
  <cp:revision>6</cp:revision>
  <cp:lastPrinted>2015-09-16T12:59:00Z</cp:lastPrinted>
  <dcterms:created xsi:type="dcterms:W3CDTF">2015-09-14T06:09:00Z</dcterms:created>
  <dcterms:modified xsi:type="dcterms:W3CDTF">2015-10-19T13:47:00Z</dcterms:modified>
</cp:coreProperties>
</file>